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660" w:hanging="660" w:hangingChars="3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24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12</w:t>
      </w:r>
      <w:r>
        <w:rPr>
          <w:rFonts w:hint="eastAsia" w:ascii="ＭＳ 明朝" w:hAnsi="ＭＳ 明朝" w:eastAsia="ＭＳ 明朝"/>
          <w:sz w:val="22"/>
        </w:rPr>
        <w:t>条関係）</w:t>
      </w:r>
    </w:p>
    <w:tbl>
      <w:tblPr>
        <w:tblStyle w:val="15"/>
        <w:tblW w:w="808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410"/>
        <w:gridCol w:w="1842"/>
        <w:gridCol w:w="3828"/>
      </w:tblGrid>
      <w:tr>
        <w:trPr/>
        <w:tc>
          <w:tcPr>
            <w:tcW w:w="8080" w:type="dxa"/>
            <w:gridSpan w:val="3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固定価格買取制度に基づく再生可能エネルギー発電事業の認定発電設備</w:t>
            </w:r>
          </w:p>
        </w:tc>
      </w:tr>
      <w:tr>
        <w:trPr/>
        <w:tc>
          <w:tcPr>
            <w:tcW w:w="2410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再生可能エネルギー発電設備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区分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41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名称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41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設備ＩＤ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41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南伊勢町</w:t>
            </w:r>
          </w:p>
        </w:tc>
      </w:tr>
      <w:tr>
        <w:trPr/>
        <w:tc>
          <w:tcPr>
            <w:tcW w:w="241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発電出力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ind w:firstLine="2420" w:firstLineChars="1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ｋＷ</w:t>
            </w:r>
          </w:p>
        </w:tc>
      </w:tr>
      <w:tr>
        <w:trPr/>
        <w:tc>
          <w:tcPr>
            <w:tcW w:w="2410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事業者名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41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41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410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再生可能エネルギー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発電事業者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41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41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410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保守点検責任者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41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4252" w:type="dxa"/>
            <w:gridSpan w:val="2"/>
            <w:vAlign w:val="top"/>
          </w:tcPr>
          <w:p>
            <w:pPr>
              <w:pStyle w:val="0"/>
              <w:ind w:firstLine="1320" w:firstLineChars="6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運転開始年月日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ind w:firstLine="1540" w:firstLineChars="7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</w:t>
            </w:r>
          </w:p>
        </w:tc>
      </w:tr>
    </w:tbl>
    <w:p>
      <w:pPr>
        <w:pStyle w:val="0"/>
        <w:ind w:left="660" w:hanging="660" w:hangingChars="3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備考　この標識の大きさは、縦</w:t>
      </w:r>
      <w:r>
        <w:rPr>
          <w:rFonts w:hint="eastAsia" w:ascii="ＭＳ 明朝" w:hAnsi="ＭＳ 明朝" w:eastAsia="ＭＳ 明朝"/>
          <w:sz w:val="22"/>
        </w:rPr>
        <w:t>35</w:t>
      </w:r>
      <w:r>
        <w:rPr>
          <w:rFonts w:hint="eastAsia" w:ascii="ＭＳ 明朝" w:hAnsi="ＭＳ 明朝" w:eastAsia="ＭＳ 明朝"/>
          <w:sz w:val="22"/>
        </w:rPr>
        <w:t>センチメートル以上、横</w:t>
      </w:r>
      <w:r>
        <w:rPr>
          <w:rFonts w:hint="eastAsia" w:ascii="ＭＳ 明朝" w:hAnsi="ＭＳ 明朝" w:eastAsia="ＭＳ 明朝"/>
          <w:sz w:val="22"/>
        </w:rPr>
        <w:t>35</w:t>
      </w:r>
      <w:r>
        <w:rPr>
          <w:rFonts w:hint="eastAsia" w:ascii="ＭＳ 明朝" w:hAnsi="ＭＳ 明朝" w:eastAsia="ＭＳ 明朝"/>
          <w:sz w:val="22"/>
        </w:rPr>
        <w:t>センチメートル以上とする。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南伊勢町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　研司</dc:creator>
  <cp:lastModifiedBy>中山　研司</cp:lastModifiedBy>
  <dcterms:created xsi:type="dcterms:W3CDTF">2020-03-30T02:35:00Z</dcterms:created>
  <dcterms:modified xsi:type="dcterms:W3CDTF">2020-03-30T02:35:00Z</dcterms:modified>
  <cp:revision>0</cp:revision>
</cp:coreProperties>
</file>