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</w:t>
      </w:r>
      <w:r>
        <w:rPr>
          <w:rFonts w:hint="eastAsia" w:ascii="ＭＳ 明朝" w:hAnsi="ＭＳ 明朝" w:eastAsia="ＭＳ 明朝"/>
          <w:sz w:val="22"/>
        </w:rPr>
        <w:t>30</w:t>
      </w:r>
      <w:r>
        <w:rPr>
          <w:rFonts w:hint="eastAsia" w:ascii="ＭＳ 明朝" w:hAnsi="ＭＳ 明朝" w:eastAsia="ＭＳ 明朝"/>
          <w:sz w:val="22"/>
        </w:rPr>
        <w:t>号（第</w:t>
      </w:r>
      <w:r>
        <w:rPr>
          <w:rFonts w:hint="eastAsia" w:ascii="ＭＳ 明朝" w:hAnsi="ＭＳ 明朝" w:eastAsia="ＭＳ 明朝"/>
          <w:sz w:val="22"/>
        </w:rPr>
        <w:t>15</w:t>
      </w:r>
      <w:r>
        <w:rPr>
          <w:rFonts w:hint="eastAsia" w:ascii="ＭＳ 明朝" w:hAnsi="ＭＳ 明朝" w:eastAsia="ＭＳ 明朝"/>
          <w:sz w:val="22"/>
        </w:rPr>
        <w:t>条関係）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指導・助言・勧告事項回答書</w:t>
      </w: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第　　　号</w:t>
      </w: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月　日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南伊勢町長　　　　　　　様</w:t>
      </w:r>
    </w:p>
    <w:p>
      <w:pPr>
        <w:pStyle w:val="0"/>
        <w:ind w:firstLine="4400" w:firstLineChars="20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事業者　住所</w:t>
      </w:r>
    </w:p>
    <w:p>
      <w:pPr>
        <w:pStyle w:val="0"/>
        <w:ind w:firstLine="3960" w:firstLineChars="18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氏名　　　　　　　　　　　印</w:t>
      </w:r>
    </w:p>
    <w:p>
      <w:pPr>
        <w:pStyle w:val="0"/>
        <w:ind w:left="4200" w:leftChars="2000" w:firstLine="440" w:firstLineChars="2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（法人その他の団体にあっては、所</w:t>
      </w:r>
    </w:p>
    <w:p>
      <w:pPr>
        <w:pStyle w:val="0"/>
        <w:ind w:left="4200" w:leftChars="2000" w:firstLine="440" w:firstLineChars="2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在地、名称及び代表者の氏名）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電話番号（　　　　　　　　　　　）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660" w:hanging="660" w:hanging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年　月　日　　第　　号により（指導・助言・勧告）のあったことについて、</w:t>
      </w:r>
    </w:p>
    <w:p>
      <w:pPr>
        <w:pStyle w:val="0"/>
        <w:ind w:left="660" w:hanging="660" w:hanging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南伊勢町自然環境等と再生可能エネルギー発電事業との調和に関する条例施行規則</w:t>
      </w:r>
    </w:p>
    <w:p>
      <w:pPr>
        <w:pStyle w:val="0"/>
        <w:ind w:left="660" w:hanging="660" w:hanging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第</w:t>
      </w:r>
      <w:r>
        <w:rPr>
          <w:rFonts w:hint="eastAsia" w:ascii="ＭＳ 明朝" w:hAnsi="ＭＳ 明朝" w:eastAsia="ＭＳ 明朝"/>
          <w:sz w:val="22"/>
        </w:rPr>
        <w:t>15</w:t>
      </w:r>
      <w:r>
        <w:rPr>
          <w:rFonts w:hint="eastAsia" w:ascii="ＭＳ 明朝" w:hAnsi="ＭＳ 明朝" w:eastAsia="ＭＳ 明朝"/>
          <w:sz w:val="22"/>
        </w:rPr>
        <w:t>条第</w:t>
      </w:r>
      <w:r>
        <w:rPr>
          <w:rFonts w:hint="eastAsia" w:ascii="ＭＳ 明朝" w:hAnsi="ＭＳ 明朝" w:eastAsia="ＭＳ 明朝"/>
          <w:sz w:val="22"/>
        </w:rPr>
        <w:t>3</w:t>
      </w:r>
      <w:r>
        <w:rPr>
          <w:rFonts w:hint="eastAsia" w:ascii="ＭＳ 明朝" w:hAnsi="ＭＳ 明朝" w:eastAsia="ＭＳ 明朝"/>
          <w:sz w:val="22"/>
        </w:rPr>
        <w:t>項の規定により、次のとおり回答します。</w:t>
      </w:r>
    </w:p>
    <w:tbl>
      <w:tblPr>
        <w:tblStyle w:val="15"/>
        <w:tblW w:w="8222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2552"/>
        <w:gridCol w:w="5670"/>
      </w:tblGrid>
      <w:tr>
        <w:trPr/>
        <w:tc>
          <w:tcPr>
            <w:tcW w:w="2552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受付番号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2552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事業名称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2552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事業区域の所在地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南伊勢町</w:t>
            </w:r>
          </w:p>
        </w:tc>
      </w:tr>
      <w:tr>
        <w:trPr/>
        <w:tc>
          <w:tcPr>
            <w:tcW w:w="2552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再生可能エネルギー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発電設備の種別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1</w:t>
            </w:r>
            <w:r>
              <w:rPr>
                <w:rFonts w:hint="eastAsia" w:ascii="ＭＳ 明朝" w:hAnsi="ＭＳ 明朝" w:eastAsia="ＭＳ 明朝"/>
                <w:sz w:val="22"/>
              </w:rPr>
              <w:t>　太陽光　</w:t>
            </w:r>
            <w:r>
              <w:rPr>
                <w:rFonts w:hint="eastAsia" w:ascii="ＭＳ 明朝" w:hAnsi="ＭＳ 明朝" w:eastAsia="ＭＳ 明朝"/>
                <w:sz w:val="22"/>
              </w:rPr>
              <w:t>2</w:t>
            </w:r>
            <w:r>
              <w:rPr>
                <w:rFonts w:hint="eastAsia" w:ascii="ＭＳ 明朝" w:hAnsi="ＭＳ 明朝" w:eastAsia="ＭＳ 明朝"/>
                <w:sz w:val="22"/>
              </w:rPr>
              <w:t>　風力　</w:t>
            </w:r>
            <w:r>
              <w:rPr>
                <w:rFonts w:hint="eastAsia" w:ascii="ＭＳ 明朝" w:hAnsi="ＭＳ 明朝" w:eastAsia="ＭＳ 明朝"/>
                <w:sz w:val="22"/>
              </w:rPr>
              <w:t>3</w:t>
            </w:r>
            <w:r>
              <w:rPr>
                <w:rFonts w:hint="eastAsia" w:ascii="ＭＳ 明朝" w:hAnsi="ＭＳ 明朝" w:eastAsia="ＭＳ 明朝"/>
                <w:sz w:val="22"/>
              </w:rPr>
              <w:t>　バイオマス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4</w:t>
            </w:r>
            <w:r>
              <w:rPr>
                <w:rFonts w:hint="eastAsia" w:ascii="ＭＳ 明朝" w:hAnsi="ＭＳ 明朝" w:eastAsia="ＭＳ 明朝"/>
                <w:sz w:val="22"/>
              </w:rPr>
              <w:t>　その他（　　　　　　　　　　　）</w:t>
            </w:r>
          </w:p>
        </w:tc>
      </w:tr>
      <w:tr>
        <w:trPr>
          <w:trHeight w:val="3976" w:hRule="atLeast"/>
        </w:trPr>
        <w:tc>
          <w:tcPr>
            <w:tcW w:w="8222" w:type="dxa"/>
            <w:gridSpan w:val="2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指導・助言又は勧告に対する内容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備考　この様式に記入しきれない場合は、別紙に記入し添付してください。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ompany>南伊勢町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中山　研司</dc:creator>
  <cp:lastModifiedBy>中山　研司</cp:lastModifiedBy>
  <dcterms:created xsi:type="dcterms:W3CDTF">2020-03-30T02:39:00Z</dcterms:created>
  <dcterms:modified xsi:type="dcterms:W3CDTF">2020-03-30T02:39:00Z</dcterms:modified>
  <cp:revision>0</cp:revision>
</cp:coreProperties>
</file>