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64"/>
        </w:tabs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8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tabs>
          <w:tab w:val="left" w:leader="none" w:pos="5664"/>
        </w:tabs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撤去及び処分に関する計画書</w:t>
      </w:r>
    </w:p>
    <w:p>
      <w:pPr>
        <w:pStyle w:val="0"/>
        <w:tabs>
          <w:tab w:val="left" w:leader="none" w:pos="5664"/>
        </w:tabs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南伊勢町長　　　　　　　様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事業者　住所</w:t>
      </w:r>
    </w:p>
    <w:p>
      <w:pPr>
        <w:pStyle w:val="0"/>
        <w:ind w:firstLine="4432" w:firstLineChars="18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氏名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　　　　　　　印</w:t>
      </w:r>
    </w:p>
    <w:p>
      <w:pPr>
        <w:pStyle w:val="0"/>
        <w:ind w:left="4734" w:leftChars="1900" w:hanging="246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（法人その他の団体にあっては、所在地、名称及び代表者の氏名）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電話番号（　　　　　　　　　　）</w:t>
      </w:r>
    </w:p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693"/>
        <w:gridCol w:w="1407"/>
        <w:gridCol w:w="1287"/>
        <w:gridCol w:w="2835"/>
      </w:tblGrid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5529" w:type="dxa"/>
            <w:gridSpan w:val="3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事業区域所在地</w:t>
            </w:r>
          </w:p>
        </w:tc>
        <w:tc>
          <w:tcPr>
            <w:tcW w:w="5529" w:type="dxa"/>
            <w:gridSpan w:val="3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撤去処分予定時期</w:t>
            </w:r>
          </w:p>
        </w:tc>
        <w:tc>
          <w:tcPr>
            <w:tcW w:w="5529" w:type="dxa"/>
            <w:gridSpan w:val="3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撤去後の土地利用</w:t>
            </w:r>
          </w:p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計画</w:t>
            </w:r>
          </w:p>
        </w:tc>
        <w:tc>
          <w:tcPr>
            <w:tcW w:w="5529" w:type="dxa"/>
            <w:gridSpan w:val="3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廃棄物の種類</w:t>
            </w: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種目</w:t>
            </w: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数量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処分方法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0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tabs>
                <w:tab w:val="left" w:leader="none" w:pos="5664"/>
              </w:tabs>
              <w:ind w:right="49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5664"/>
        </w:tabs>
        <w:ind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0"/>
        <w:tabs>
          <w:tab w:val="left" w:leader="none" w:pos="5664"/>
        </w:tabs>
        <w:ind w:left="616" w:right="492" w:hanging="616" w:hangingChars="2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廃棄物の種別欄には、廃棄物の処理及び清掃に関する法律施行令第</w:t>
      </w:r>
    </w:p>
    <w:p>
      <w:pPr>
        <w:pStyle w:val="0"/>
        <w:tabs>
          <w:tab w:val="left" w:leader="none" w:pos="5664"/>
        </w:tabs>
        <w:ind w:left="591" w:leftChars="250" w:right="4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条に規定する産業廃棄物を記入すること。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2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細目欄には、事業運用時の用途を記入する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南伊勢町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研司</dc:creator>
  <cp:lastModifiedBy>中山　研司</cp:lastModifiedBy>
  <dcterms:created xsi:type="dcterms:W3CDTF">2020-03-30T02:14:00Z</dcterms:created>
  <dcterms:modified xsi:type="dcterms:W3CDTF">2020-03-30T02:14:00Z</dcterms:modified>
  <cp:revision>0</cp:revision>
</cp:coreProperties>
</file>