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C88" w:rsidRPr="00BC78C4" w:rsidRDefault="00BD475F" w:rsidP="004E011A">
      <w:pPr>
        <w:spacing w:line="20" w:lineRule="atLeast"/>
        <w:ind w:firstLineChars="200" w:firstLine="629"/>
        <w:jc w:val="center"/>
        <w:rPr>
          <w:rFonts w:asciiTheme="majorEastAsia" w:eastAsiaTheme="majorEastAsia" w:hAnsiTheme="majorEastAsia"/>
          <w:sz w:val="40"/>
          <w:szCs w:val="40"/>
        </w:rPr>
      </w:pPr>
      <w:r w:rsidRPr="007C43E3">
        <w:rPr>
          <w:rFonts w:asciiTheme="majorEastAsia" w:eastAsiaTheme="majorEastAsia" w:hAnsiTheme="majorEastAsia" w:hint="eastAsia"/>
          <w:sz w:val="32"/>
          <w:szCs w:val="32"/>
        </w:rPr>
        <w:t>南</w:t>
      </w:r>
      <w:r w:rsidR="00555DE5" w:rsidRPr="007C43E3">
        <w:rPr>
          <w:rFonts w:asciiTheme="majorEastAsia" w:eastAsiaTheme="majorEastAsia" w:hAnsiTheme="majorEastAsia" w:hint="eastAsia"/>
          <w:sz w:val="32"/>
          <w:szCs w:val="32"/>
        </w:rPr>
        <w:t xml:space="preserve"> </w:t>
      </w:r>
      <w:r w:rsidRPr="007C43E3">
        <w:rPr>
          <w:rFonts w:asciiTheme="majorEastAsia" w:eastAsiaTheme="majorEastAsia" w:hAnsiTheme="majorEastAsia" w:hint="eastAsia"/>
          <w:sz w:val="32"/>
          <w:szCs w:val="32"/>
        </w:rPr>
        <w:t>伊</w:t>
      </w:r>
      <w:r w:rsidR="00555DE5" w:rsidRPr="007C43E3">
        <w:rPr>
          <w:rFonts w:asciiTheme="majorEastAsia" w:eastAsiaTheme="majorEastAsia" w:hAnsiTheme="majorEastAsia" w:hint="eastAsia"/>
          <w:sz w:val="32"/>
          <w:szCs w:val="32"/>
        </w:rPr>
        <w:t xml:space="preserve"> </w:t>
      </w:r>
      <w:r w:rsidRPr="007C43E3">
        <w:rPr>
          <w:rFonts w:asciiTheme="majorEastAsia" w:eastAsiaTheme="majorEastAsia" w:hAnsiTheme="majorEastAsia" w:hint="eastAsia"/>
          <w:sz w:val="32"/>
          <w:szCs w:val="32"/>
        </w:rPr>
        <w:t>勢</w:t>
      </w:r>
      <w:r w:rsidR="00555DE5" w:rsidRPr="007C43E3">
        <w:rPr>
          <w:rFonts w:asciiTheme="majorEastAsia" w:eastAsiaTheme="majorEastAsia" w:hAnsiTheme="majorEastAsia" w:hint="eastAsia"/>
          <w:sz w:val="32"/>
          <w:szCs w:val="32"/>
        </w:rPr>
        <w:t xml:space="preserve"> </w:t>
      </w:r>
      <w:r w:rsidRPr="007C43E3">
        <w:rPr>
          <w:rFonts w:asciiTheme="majorEastAsia" w:eastAsiaTheme="majorEastAsia" w:hAnsiTheme="majorEastAsia" w:hint="eastAsia"/>
          <w:sz w:val="32"/>
          <w:szCs w:val="32"/>
        </w:rPr>
        <w:t>町</w:t>
      </w:r>
      <w:r w:rsidR="0003280A" w:rsidRPr="00BC78C4">
        <w:rPr>
          <w:rFonts w:asciiTheme="majorEastAsia" w:eastAsiaTheme="majorEastAsia" w:hAnsiTheme="majorEastAsia" w:hint="eastAsia"/>
          <w:sz w:val="40"/>
          <w:szCs w:val="40"/>
        </w:rPr>
        <w:t xml:space="preserve">　</w:t>
      </w:r>
      <w:r w:rsidR="00555DE5" w:rsidRPr="00BC78C4">
        <w:rPr>
          <w:rFonts w:asciiTheme="majorEastAsia" w:eastAsiaTheme="majorEastAsia" w:hAnsiTheme="majorEastAsia" w:hint="eastAsia"/>
          <w:sz w:val="40"/>
          <w:szCs w:val="40"/>
        </w:rPr>
        <w:t>「</w:t>
      </w:r>
      <w:r w:rsidR="00D77BAD">
        <w:rPr>
          <w:rFonts w:asciiTheme="majorEastAsia" w:eastAsiaTheme="majorEastAsia" w:hAnsiTheme="majorEastAsia" w:hint="eastAsia"/>
          <w:sz w:val="40"/>
          <w:szCs w:val="40"/>
        </w:rPr>
        <w:t>教育</w:t>
      </w:r>
      <w:r w:rsidR="009404C2" w:rsidRPr="00BC78C4">
        <w:rPr>
          <w:rFonts w:asciiTheme="majorEastAsia" w:eastAsiaTheme="majorEastAsia" w:hAnsiTheme="majorEastAsia" w:hint="eastAsia"/>
          <w:sz w:val="40"/>
          <w:szCs w:val="40"/>
        </w:rPr>
        <w:t>の</w:t>
      </w:r>
      <w:r w:rsidR="0003280A" w:rsidRPr="00BC78C4">
        <w:rPr>
          <w:rFonts w:asciiTheme="majorEastAsia" w:eastAsiaTheme="majorEastAsia" w:hAnsiTheme="majorEastAsia" w:hint="eastAsia"/>
          <w:sz w:val="40"/>
          <w:szCs w:val="40"/>
        </w:rPr>
        <w:t>大綱</w:t>
      </w:r>
      <w:r w:rsidR="00555DE5" w:rsidRPr="00BC78C4">
        <w:rPr>
          <w:rFonts w:asciiTheme="majorEastAsia" w:eastAsiaTheme="majorEastAsia" w:hAnsiTheme="majorEastAsia" w:hint="eastAsia"/>
          <w:sz w:val="40"/>
          <w:szCs w:val="40"/>
        </w:rPr>
        <w:t xml:space="preserve"> 」</w:t>
      </w:r>
      <w:bookmarkStart w:id="0" w:name="_GoBack"/>
      <w:bookmarkEnd w:id="0"/>
    </w:p>
    <w:p w:rsidR="008C4894" w:rsidRDefault="006F16AC" w:rsidP="00B95085">
      <w:pPr>
        <w:spacing w:line="20" w:lineRule="atLeast"/>
        <w:ind w:firstLineChars="2600" w:firstLine="6102"/>
        <w:rPr>
          <w:rFonts w:asciiTheme="minorEastAsia" w:hAnsiTheme="minorEastAsia"/>
          <w:bCs/>
          <w:sz w:val="24"/>
          <w:szCs w:val="24"/>
        </w:rPr>
      </w:pPr>
      <w:r w:rsidRPr="00BC78C4">
        <w:rPr>
          <w:rFonts w:asciiTheme="minorEastAsia" w:hAnsiTheme="minorEastAsia" w:hint="eastAsia"/>
          <w:bCs/>
          <w:sz w:val="24"/>
          <w:szCs w:val="24"/>
        </w:rPr>
        <w:t>（</w:t>
      </w:r>
      <w:r w:rsidR="00CE6918">
        <w:rPr>
          <w:rFonts w:asciiTheme="minorEastAsia" w:hAnsiTheme="minorEastAsia" w:hint="eastAsia"/>
          <w:bCs/>
          <w:sz w:val="24"/>
          <w:szCs w:val="24"/>
        </w:rPr>
        <w:t>令和</w:t>
      </w:r>
      <w:r w:rsidR="006F548D">
        <w:rPr>
          <w:rFonts w:asciiTheme="minorEastAsia" w:hAnsiTheme="minorEastAsia" w:hint="eastAsia"/>
          <w:bCs/>
          <w:sz w:val="24"/>
          <w:szCs w:val="24"/>
        </w:rPr>
        <w:t>４</w:t>
      </w:r>
      <w:r w:rsidR="00CE6918">
        <w:rPr>
          <w:rFonts w:asciiTheme="minorEastAsia" w:hAnsiTheme="minorEastAsia" w:hint="eastAsia"/>
          <w:bCs/>
          <w:sz w:val="24"/>
          <w:szCs w:val="24"/>
        </w:rPr>
        <w:t>年</w:t>
      </w:r>
      <w:r w:rsidRPr="00BC78C4">
        <w:rPr>
          <w:rFonts w:asciiTheme="minorEastAsia" w:hAnsiTheme="minorEastAsia" w:hint="eastAsia"/>
          <w:bCs/>
          <w:sz w:val="24"/>
          <w:szCs w:val="24"/>
        </w:rPr>
        <w:t>度</w:t>
      </w:r>
      <w:r w:rsidR="004464B8" w:rsidRPr="00BC78C4">
        <w:rPr>
          <w:rFonts w:asciiTheme="minorEastAsia" w:hAnsiTheme="minorEastAsia" w:hint="eastAsia"/>
          <w:bCs/>
          <w:sz w:val="24"/>
          <w:szCs w:val="24"/>
        </w:rPr>
        <w:t>～</w:t>
      </w:r>
      <w:r w:rsidR="00CE6918">
        <w:rPr>
          <w:rFonts w:asciiTheme="minorEastAsia" w:hAnsiTheme="minorEastAsia" w:hint="eastAsia"/>
          <w:bCs/>
          <w:sz w:val="24"/>
          <w:szCs w:val="24"/>
        </w:rPr>
        <w:t>令和</w:t>
      </w:r>
      <w:r w:rsidR="004A43E7">
        <w:rPr>
          <w:rFonts w:asciiTheme="minorEastAsia" w:hAnsiTheme="minorEastAsia" w:hint="eastAsia"/>
          <w:bCs/>
          <w:sz w:val="24"/>
          <w:szCs w:val="24"/>
        </w:rPr>
        <w:t>７</w:t>
      </w:r>
      <w:r w:rsidRPr="00BC78C4">
        <w:rPr>
          <w:rFonts w:asciiTheme="minorEastAsia" w:hAnsiTheme="minorEastAsia" w:hint="eastAsia"/>
          <w:bCs/>
          <w:sz w:val="24"/>
          <w:szCs w:val="24"/>
        </w:rPr>
        <w:t>年度）</w:t>
      </w:r>
    </w:p>
    <w:p w:rsidR="00C635D5" w:rsidRPr="00C635D5" w:rsidRDefault="00C635D5" w:rsidP="00C635D5">
      <w:pPr>
        <w:spacing w:line="20" w:lineRule="atLeast"/>
        <w:jc w:val="left"/>
        <w:rPr>
          <w:rFonts w:asciiTheme="majorEastAsia" w:eastAsiaTheme="majorEastAsia" w:hAnsiTheme="majorEastAsia"/>
          <w:bCs/>
          <w:sz w:val="32"/>
          <w:szCs w:val="32"/>
        </w:rPr>
      </w:pPr>
      <w:bookmarkStart w:id="1" w:name="_Hlk22550672"/>
      <w:r w:rsidRPr="00C635D5">
        <w:rPr>
          <w:rFonts w:asciiTheme="majorEastAsia" w:eastAsiaTheme="majorEastAsia" w:hAnsiTheme="majorEastAsia" w:hint="eastAsia"/>
          <w:bCs/>
          <w:sz w:val="32"/>
          <w:szCs w:val="32"/>
        </w:rPr>
        <w:t>１</w:t>
      </w:r>
      <w:r w:rsidR="007C43E3">
        <w:rPr>
          <w:rFonts w:asciiTheme="majorEastAsia" w:eastAsiaTheme="majorEastAsia" w:hAnsiTheme="majorEastAsia" w:hint="eastAsia"/>
          <w:bCs/>
          <w:sz w:val="32"/>
          <w:szCs w:val="32"/>
        </w:rPr>
        <w:t xml:space="preserve">　</w:t>
      </w:r>
      <w:r w:rsidRPr="00C635D5">
        <w:rPr>
          <w:rFonts w:asciiTheme="majorEastAsia" w:eastAsiaTheme="majorEastAsia" w:hAnsiTheme="majorEastAsia" w:hint="eastAsia"/>
          <w:bCs/>
          <w:sz w:val="32"/>
          <w:szCs w:val="32"/>
        </w:rPr>
        <w:t>「教育の大綱」の位置づけ</w:t>
      </w:r>
    </w:p>
    <w:bookmarkEnd w:id="1"/>
    <w:p w:rsidR="00C635D5" w:rsidRPr="00D0039D" w:rsidRDefault="00C635D5" w:rsidP="00C635D5">
      <w:pPr>
        <w:spacing w:line="20" w:lineRule="atLeast"/>
        <w:ind w:left="704" w:hangingChars="300" w:hanging="704"/>
        <w:jc w:val="left"/>
        <w:rPr>
          <w:rFonts w:asciiTheme="minorEastAsia" w:hAnsiTheme="minorEastAsia"/>
          <w:bCs/>
          <w:sz w:val="24"/>
          <w:szCs w:val="24"/>
        </w:rPr>
      </w:pPr>
      <w:r w:rsidRPr="00D0039D">
        <w:rPr>
          <w:rFonts w:asciiTheme="minorEastAsia" w:hAnsiTheme="minorEastAsia" w:hint="eastAsia"/>
          <w:bCs/>
          <w:sz w:val="24"/>
          <w:szCs w:val="24"/>
        </w:rPr>
        <w:t xml:space="preserve">　　　　南伊勢町「教育の大綱」（以下「大綱」という）は、「地方教育行政の組織及び運営に関する法律」第１条の３に基づき、南伊勢町の教育、</w:t>
      </w:r>
      <w:r w:rsidR="00C16520" w:rsidRPr="00D0039D">
        <w:rPr>
          <w:rFonts w:asciiTheme="minorEastAsia" w:hAnsiTheme="minorEastAsia" w:hint="eastAsia"/>
          <w:bCs/>
          <w:sz w:val="24"/>
          <w:szCs w:val="24"/>
        </w:rPr>
        <w:t>学術及び文化の振興に関しての総合的な施策を示すものです。</w:t>
      </w:r>
    </w:p>
    <w:p w:rsidR="00632687" w:rsidRPr="00D0039D" w:rsidRDefault="00C16520" w:rsidP="00C635D5">
      <w:pPr>
        <w:spacing w:line="20" w:lineRule="atLeast"/>
        <w:ind w:left="704" w:hangingChars="300" w:hanging="704"/>
        <w:jc w:val="left"/>
        <w:rPr>
          <w:rFonts w:asciiTheme="minorEastAsia" w:hAnsiTheme="minorEastAsia"/>
          <w:bCs/>
          <w:sz w:val="24"/>
          <w:szCs w:val="24"/>
        </w:rPr>
      </w:pPr>
      <w:r w:rsidRPr="00D0039D">
        <w:rPr>
          <w:rFonts w:asciiTheme="minorEastAsia" w:hAnsiTheme="minorEastAsia" w:hint="eastAsia"/>
          <w:bCs/>
          <w:sz w:val="24"/>
          <w:szCs w:val="24"/>
        </w:rPr>
        <w:t xml:space="preserve">　　　　大綱では、国の教育行政の動向、社会経済情勢の変化、町民のニーズなども勘案した上で、</w:t>
      </w:r>
      <w:r w:rsidR="00555D68">
        <w:rPr>
          <w:rFonts w:asciiTheme="minorEastAsia" w:hAnsiTheme="minorEastAsia" w:hint="eastAsia"/>
          <w:bCs/>
          <w:sz w:val="24"/>
          <w:szCs w:val="24"/>
        </w:rPr>
        <w:t>南</w:t>
      </w:r>
      <w:r w:rsidR="00D63858">
        <w:rPr>
          <w:rFonts w:asciiTheme="minorEastAsia" w:hAnsiTheme="minorEastAsia" w:hint="eastAsia"/>
          <w:bCs/>
          <w:sz w:val="24"/>
          <w:szCs w:val="24"/>
        </w:rPr>
        <w:t>伊勢町の</w:t>
      </w:r>
      <w:r w:rsidR="00632687" w:rsidRPr="00D0039D">
        <w:rPr>
          <w:rFonts w:asciiTheme="minorEastAsia" w:hAnsiTheme="minorEastAsia" w:hint="eastAsia"/>
          <w:bCs/>
          <w:sz w:val="24"/>
          <w:szCs w:val="24"/>
        </w:rPr>
        <w:t>施策の方向に沿った</w:t>
      </w:r>
      <w:r w:rsidR="00382629">
        <w:rPr>
          <w:rFonts w:asciiTheme="minorEastAsia" w:hAnsiTheme="minorEastAsia" w:hint="eastAsia"/>
          <w:bCs/>
          <w:sz w:val="24"/>
          <w:szCs w:val="24"/>
        </w:rPr>
        <w:t>基本</w:t>
      </w:r>
      <w:r w:rsidR="00E81188">
        <w:rPr>
          <w:rFonts w:asciiTheme="minorEastAsia" w:hAnsiTheme="minorEastAsia" w:hint="eastAsia"/>
          <w:bCs/>
          <w:sz w:val="24"/>
          <w:szCs w:val="24"/>
        </w:rPr>
        <w:t>方針</w:t>
      </w:r>
      <w:r w:rsidR="00632687" w:rsidRPr="00D0039D">
        <w:rPr>
          <w:rFonts w:asciiTheme="minorEastAsia" w:hAnsiTheme="minorEastAsia" w:hint="eastAsia"/>
          <w:bCs/>
          <w:sz w:val="24"/>
          <w:szCs w:val="24"/>
        </w:rPr>
        <w:t>を掲げます</w:t>
      </w:r>
      <w:r w:rsidR="00586A1E">
        <w:rPr>
          <w:rFonts w:asciiTheme="minorEastAsia" w:hAnsiTheme="minorEastAsia" w:hint="eastAsia"/>
          <w:bCs/>
          <w:sz w:val="24"/>
          <w:szCs w:val="24"/>
        </w:rPr>
        <w:t>。</w:t>
      </w:r>
    </w:p>
    <w:p w:rsidR="00C635D5" w:rsidRPr="00D0039D" w:rsidRDefault="00632687" w:rsidP="007F6AC4">
      <w:pPr>
        <w:spacing w:line="20" w:lineRule="atLeast"/>
        <w:ind w:leftChars="300" w:left="614" w:firstLineChars="100" w:firstLine="235"/>
        <w:jc w:val="left"/>
        <w:rPr>
          <w:rFonts w:asciiTheme="minorEastAsia" w:hAnsiTheme="minorEastAsia"/>
          <w:bCs/>
          <w:sz w:val="24"/>
          <w:szCs w:val="24"/>
        </w:rPr>
      </w:pPr>
      <w:r w:rsidRPr="00D0039D">
        <w:rPr>
          <w:rFonts w:asciiTheme="minorEastAsia" w:hAnsiTheme="minorEastAsia" w:hint="eastAsia"/>
          <w:bCs/>
          <w:sz w:val="24"/>
          <w:szCs w:val="24"/>
        </w:rPr>
        <w:t>この大綱に基づき、町と教育委員会が一体となって南伊勢町の教育を推進していきます。</w:t>
      </w:r>
    </w:p>
    <w:p w:rsidR="00E605A1" w:rsidRDefault="00632687" w:rsidP="00E605A1">
      <w:pPr>
        <w:spacing w:line="20" w:lineRule="atLeast"/>
        <w:jc w:val="left"/>
        <w:rPr>
          <w:rFonts w:asciiTheme="majorEastAsia" w:eastAsiaTheme="majorEastAsia" w:hAnsiTheme="majorEastAsia"/>
          <w:bCs/>
          <w:sz w:val="32"/>
          <w:szCs w:val="32"/>
        </w:rPr>
      </w:pPr>
      <w:r>
        <w:rPr>
          <w:rFonts w:asciiTheme="majorEastAsia" w:eastAsiaTheme="majorEastAsia" w:hAnsiTheme="majorEastAsia" w:hint="eastAsia"/>
          <w:bCs/>
          <w:sz w:val="32"/>
          <w:szCs w:val="32"/>
        </w:rPr>
        <w:t>２</w:t>
      </w:r>
      <w:r w:rsidRPr="00C635D5">
        <w:rPr>
          <w:rFonts w:asciiTheme="majorEastAsia" w:eastAsiaTheme="majorEastAsia" w:hAnsiTheme="majorEastAsia" w:hint="eastAsia"/>
          <w:bCs/>
          <w:sz w:val="32"/>
          <w:szCs w:val="32"/>
        </w:rPr>
        <w:t xml:space="preserve">　大綱の</w:t>
      </w:r>
      <w:r>
        <w:rPr>
          <w:rFonts w:asciiTheme="majorEastAsia" w:eastAsiaTheme="majorEastAsia" w:hAnsiTheme="majorEastAsia" w:hint="eastAsia"/>
          <w:bCs/>
          <w:sz w:val="32"/>
          <w:szCs w:val="32"/>
        </w:rPr>
        <w:t>期間</w:t>
      </w:r>
    </w:p>
    <w:p w:rsidR="00F2005A" w:rsidRDefault="006D68C5" w:rsidP="007F6AC4">
      <w:pPr>
        <w:spacing w:line="20" w:lineRule="atLeast"/>
        <w:ind w:leftChars="300" w:left="614" w:firstLineChars="100" w:firstLine="235"/>
        <w:jc w:val="left"/>
        <w:rPr>
          <w:rFonts w:asciiTheme="minorEastAsia" w:hAnsiTheme="minorEastAsia"/>
          <w:bCs/>
          <w:sz w:val="24"/>
          <w:szCs w:val="24"/>
        </w:rPr>
      </w:pPr>
      <w:r>
        <w:rPr>
          <w:rFonts w:asciiTheme="minorEastAsia" w:hAnsiTheme="minorEastAsia" w:hint="eastAsia"/>
          <w:bCs/>
          <w:sz w:val="24"/>
          <w:szCs w:val="24"/>
        </w:rPr>
        <w:t>令和４</w:t>
      </w:r>
      <w:r w:rsidR="00632687">
        <w:rPr>
          <w:rFonts w:asciiTheme="minorEastAsia" w:hAnsiTheme="minorEastAsia" w:hint="eastAsia"/>
          <w:bCs/>
          <w:sz w:val="24"/>
          <w:szCs w:val="24"/>
        </w:rPr>
        <w:t>年度からの</w:t>
      </w:r>
      <w:r w:rsidR="004A43E7">
        <w:rPr>
          <w:rFonts w:asciiTheme="minorEastAsia" w:hAnsiTheme="minorEastAsia" w:hint="eastAsia"/>
          <w:bCs/>
          <w:sz w:val="24"/>
          <w:szCs w:val="24"/>
        </w:rPr>
        <w:t>４</w:t>
      </w:r>
      <w:r w:rsidR="00632687">
        <w:rPr>
          <w:rFonts w:asciiTheme="minorEastAsia" w:hAnsiTheme="minorEastAsia" w:hint="eastAsia"/>
          <w:bCs/>
          <w:sz w:val="24"/>
          <w:szCs w:val="24"/>
        </w:rPr>
        <w:t>年間とします。また、国</w:t>
      </w:r>
      <w:r w:rsidR="00CB3A4D">
        <w:rPr>
          <w:rFonts w:asciiTheme="minorEastAsia" w:hAnsiTheme="minorEastAsia" w:hint="eastAsia"/>
          <w:bCs/>
          <w:sz w:val="24"/>
          <w:szCs w:val="24"/>
        </w:rPr>
        <w:t>・</w:t>
      </w:r>
      <w:r w:rsidR="00632687">
        <w:rPr>
          <w:rFonts w:asciiTheme="minorEastAsia" w:hAnsiTheme="minorEastAsia" w:hint="eastAsia"/>
          <w:bCs/>
          <w:sz w:val="24"/>
          <w:szCs w:val="24"/>
        </w:rPr>
        <w:t>県及び社会情勢の動向等を踏まえ、適時</w:t>
      </w:r>
      <w:r w:rsidR="00095600">
        <w:rPr>
          <w:rFonts w:asciiTheme="minorEastAsia" w:hAnsiTheme="minorEastAsia" w:hint="eastAsia"/>
          <w:bCs/>
          <w:sz w:val="24"/>
          <w:szCs w:val="24"/>
        </w:rPr>
        <w:t>改定</w:t>
      </w:r>
      <w:r w:rsidR="00632687">
        <w:rPr>
          <w:rFonts w:asciiTheme="minorEastAsia" w:hAnsiTheme="minorEastAsia" w:hint="eastAsia"/>
          <w:bCs/>
          <w:sz w:val="24"/>
          <w:szCs w:val="24"/>
        </w:rPr>
        <w:t>する場合もあります。</w:t>
      </w:r>
    </w:p>
    <w:p w:rsidR="00253076" w:rsidRPr="00BC78C4" w:rsidRDefault="006D68C5" w:rsidP="00632687">
      <w:pPr>
        <w:spacing w:line="276" w:lineRule="auto"/>
        <w:rPr>
          <w:rFonts w:asciiTheme="majorEastAsia" w:eastAsiaTheme="majorEastAsia" w:hAnsiTheme="majorEastAsia"/>
          <w:bCs/>
          <w:sz w:val="32"/>
          <w:szCs w:val="32"/>
        </w:rPr>
      </w:pPr>
      <w:r>
        <w:rPr>
          <w:rFonts w:asciiTheme="majorEastAsia" w:eastAsiaTheme="majorEastAsia" w:hAnsiTheme="majorEastAsia" w:hint="eastAsia"/>
          <w:bCs/>
          <w:sz w:val="32"/>
          <w:szCs w:val="32"/>
        </w:rPr>
        <w:t>３</w:t>
      </w:r>
      <w:r w:rsidR="00F2005A">
        <w:rPr>
          <w:rFonts w:asciiTheme="majorEastAsia" w:eastAsiaTheme="majorEastAsia" w:hAnsiTheme="majorEastAsia" w:hint="eastAsia"/>
          <w:bCs/>
          <w:sz w:val="32"/>
          <w:szCs w:val="32"/>
        </w:rPr>
        <w:t xml:space="preserve">　</w:t>
      </w:r>
      <w:r w:rsidR="00A944D0" w:rsidRPr="00BC78C4">
        <w:rPr>
          <w:rFonts w:asciiTheme="majorEastAsia" w:eastAsiaTheme="majorEastAsia" w:hAnsiTheme="majorEastAsia" w:hint="eastAsia"/>
          <w:bCs/>
          <w:sz w:val="32"/>
          <w:szCs w:val="32"/>
        </w:rPr>
        <w:t>教育目標</w:t>
      </w:r>
      <w:r w:rsidR="00227CAF" w:rsidRPr="00BC78C4">
        <w:rPr>
          <w:rFonts w:asciiTheme="majorEastAsia" w:eastAsiaTheme="majorEastAsia" w:hAnsiTheme="majorEastAsia" w:hint="eastAsia"/>
          <w:bCs/>
          <w:sz w:val="32"/>
          <w:szCs w:val="32"/>
        </w:rPr>
        <w:t xml:space="preserve"> </w:t>
      </w:r>
    </w:p>
    <w:p w:rsidR="005664C9" w:rsidRPr="00D0039D" w:rsidRDefault="005664C9" w:rsidP="0054762B">
      <w:pPr>
        <w:ind w:leftChars="300" w:left="849" w:hangingChars="100" w:hanging="235"/>
        <w:rPr>
          <w:rFonts w:asciiTheme="minorEastAsia" w:hAnsiTheme="minorEastAsia"/>
          <w:sz w:val="24"/>
          <w:szCs w:val="24"/>
        </w:rPr>
      </w:pPr>
      <w:r w:rsidRPr="00D0039D">
        <w:rPr>
          <w:rFonts w:ascii="ＭＳ 明朝" w:hAnsi="ＭＳ 明朝" w:hint="eastAsia"/>
          <w:sz w:val="24"/>
          <w:szCs w:val="24"/>
        </w:rPr>
        <w:t xml:space="preserve">○　</w:t>
      </w:r>
      <w:r w:rsidR="00CB3A4D" w:rsidRPr="00CB3A4D">
        <w:rPr>
          <w:rFonts w:ascii="ＭＳ 明朝" w:hAnsi="ＭＳ 明朝" w:hint="eastAsia"/>
          <w:sz w:val="24"/>
          <w:szCs w:val="24"/>
        </w:rPr>
        <w:t>「生き抜いていく力」を身につける教育をすすめ、将来の南伊勢町を担うグローカルな人材を育てます。</w:t>
      </w:r>
    </w:p>
    <w:p w:rsidR="005648C3" w:rsidRDefault="00A944D0" w:rsidP="0054762B">
      <w:pPr>
        <w:ind w:leftChars="300" w:left="849" w:hangingChars="100" w:hanging="235"/>
        <w:rPr>
          <w:rFonts w:asciiTheme="minorEastAsia" w:hAnsiTheme="minorEastAsia"/>
          <w:sz w:val="24"/>
          <w:szCs w:val="24"/>
        </w:rPr>
      </w:pPr>
      <w:r w:rsidRPr="00D0039D">
        <w:rPr>
          <w:rFonts w:asciiTheme="minorEastAsia" w:hAnsiTheme="minorEastAsia" w:hint="eastAsia"/>
          <w:sz w:val="24"/>
          <w:szCs w:val="24"/>
        </w:rPr>
        <w:t>○</w:t>
      </w:r>
      <w:r w:rsidR="005664C9" w:rsidRPr="00D0039D">
        <w:rPr>
          <w:rFonts w:asciiTheme="minorEastAsia" w:hAnsiTheme="minorEastAsia" w:hint="eastAsia"/>
          <w:sz w:val="24"/>
          <w:szCs w:val="24"/>
        </w:rPr>
        <w:t xml:space="preserve">　</w:t>
      </w:r>
      <w:r w:rsidR="00093EC9" w:rsidRPr="00D0039D">
        <w:rPr>
          <w:rFonts w:asciiTheme="minorEastAsia" w:hAnsiTheme="minorEastAsia" w:hint="eastAsia"/>
          <w:sz w:val="24"/>
          <w:szCs w:val="24"/>
        </w:rPr>
        <w:t>将来にわたり</w:t>
      </w:r>
      <w:r w:rsidR="006E5D92" w:rsidRPr="00D0039D">
        <w:rPr>
          <w:rFonts w:asciiTheme="minorEastAsia" w:hAnsiTheme="minorEastAsia" w:hint="eastAsia"/>
          <w:sz w:val="24"/>
          <w:szCs w:val="24"/>
        </w:rPr>
        <w:t>、</w:t>
      </w:r>
      <w:bookmarkStart w:id="2" w:name="_Hlk22553107"/>
      <w:r w:rsidR="006D68C5" w:rsidRPr="006D68C5">
        <w:rPr>
          <w:rFonts w:asciiTheme="minorEastAsia" w:hAnsiTheme="minorEastAsia" w:hint="eastAsia"/>
          <w:sz w:val="24"/>
          <w:szCs w:val="24"/>
        </w:rPr>
        <w:t>希望をもち誇れるふるさと南伊勢町づくりをともに担う人づくりをめざします。</w:t>
      </w:r>
      <w:bookmarkEnd w:id="2"/>
    </w:p>
    <w:p w:rsidR="00675E48" w:rsidRDefault="00A65FFD" w:rsidP="00675E48">
      <w:pPr>
        <w:spacing w:line="20" w:lineRule="atLeast"/>
        <w:rPr>
          <w:rFonts w:asciiTheme="majorEastAsia" w:eastAsiaTheme="majorEastAsia" w:hAnsiTheme="majorEastAsia"/>
          <w:bCs/>
          <w:sz w:val="32"/>
          <w:szCs w:val="32"/>
        </w:rPr>
      </w:pPr>
      <w:r>
        <w:rPr>
          <w:rFonts w:asciiTheme="majorEastAsia" w:eastAsiaTheme="majorEastAsia" w:hAnsiTheme="majorEastAsia" w:hint="eastAsia"/>
          <w:bCs/>
          <w:sz w:val="32"/>
          <w:szCs w:val="32"/>
        </w:rPr>
        <w:t>４</w:t>
      </w:r>
      <w:r w:rsidR="00DB45FD">
        <w:rPr>
          <w:rFonts w:asciiTheme="majorEastAsia" w:eastAsiaTheme="majorEastAsia" w:hAnsiTheme="majorEastAsia" w:hint="eastAsia"/>
          <w:bCs/>
          <w:sz w:val="32"/>
          <w:szCs w:val="32"/>
        </w:rPr>
        <w:t xml:space="preserve">　</w:t>
      </w:r>
      <w:r w:rsidR="00DB45FD" w:rsidRPr="00BC78C4">
        <w:rPr>
          <w:rFonts w:asciiTheme="majorEastAsia" w:eastAsiaTheme="majorEastAsia" w:hAnsiTheme="majorEastAsia" w:hint="eastAsia"/>
          <w:bCs/>
          <w:sz w:val="32"/>
          <w:szCs w:val="32"/>
        </w:rPr>
        <w:t>基本方針</w:t>
      </w:r>
    </w:p>
    <w:p w:rsidR="00251DD7" w:rsidRDefault="001661EE" w:rsidP="001661EE">
      <w:pPr>
        <w:pStyle w:val="a7"/>
        <w:numPr>
          <w:ilvl w:val="0"/>
          <w:numId w:val="24"/>
        </w:numPr>
        <w:spacing w:line="20" w:lineRule="atLeast"/>
        <w:ind w:leftChars="0"/>
        <w:jc w:val="left"/>
        <w:rPr>
          <w:rFonts w:asciiTheme="minorEastAsia" w:hAnsiTheme="minorEastAsia"/>
          <w:bCs/>
          <w:sz w:val="24"/>
          <w:szCs w:val="24"/>
        </w:rPr>
      </w:pPr>
      <w:r w:rsidRPr="001661EE">
        <w:rPr>
          <w:rFonts w:asciiTheme="minorEastAsia" w:hAnsiTheme="minorEastAsia" w:hint="eastAsia"/>
          <w:bCs/>
          <w:sz w:val="24"/>
          <w:szCs w:val="24"/>
        </w:rPr>
        <w:t>子どもたちの笑顔あふれる成長のため、一人ひとりの可能性を「開花」させ、「生き抜いていく力」を育てます。</w:t>
      </w:r>
    </w:p>
    <w:p w:rsidR="001661EE" w:rsidRDefault="001661EE" w:rsidP="001661EE">
      <w:pPr>
        <w:pStyle w:val="a7"/>
        <w:numPr>
          <w:ilvl w:val="0"/>
          <w:numId w:val="24"/>
        </w:numPr>
        <w:spacing w:line="20" w:lineRule="atLeast"/>
        <w:ind w:leftChars="0"/>
        <w:jc w:val="left"/>
        <w:rPr>
          <w:rFonts w:asciiTheme="minorEastAsia" w:hAnsiTheme="minorEastAsia"/>
          <w:bCs/>
          <w:sz w:val="24"/>
          <w:szCs w:val="24"/>
        </w:rPr>
      </w:pPr>
      <w:r>
        <w:rPr>
          <w:rFonts w:asciiTheme="minorEastAsia" w:hAnsiTheme="minorEastAsia" w:hint="eastAsia"/>
          <w:bCs/>
          <w:sz w:val="24"/>
          <w:szCs w:val="24"/>
        </w:rPr>
        <w:t xml:space="preserve">子どもたちが郷土を愛し、ふるさと南伊勢に誇りを持つためのふるさと教育を進めます。　</w:t>
      </w:r>
    </w:p>
    <w:p w:rsidR="001661EE" w:rsidRDefault="001661EE" w:rsidP="001661EE">
      <w:pPr>
        <w:pStyle w:val="a7"/>
        <w:numPr>
          <w:ilvl w:val="0"/>
          <w:numId w:val="24"/>
        </w:numPr>
        <w:spacing w:line="20" w:lineRule="atLeast"/>
        <w:ind w:leftChars="0"/>
        <w:jc w:val="left"/>
        <w:rPr>
          <w:rFonts w:asciiTheme="minorEastAsia" w:hAnsiTheme="minorEastAsia"/>
          <w:bCs/>
          <w:sz w:val="24"/>
          <w:szCs w:val="24"/>
        </w:rPr>
      </w:pPr>
      <w:r>
        <w:rPr>
          <w:rFonts w:asciiTheme="minorEastAsia" w:hAnsiTheme="minorEastAsia" w:hint="eastAsia"/>
          <w:bCs/>
          <w:sz w:val="24"/>
          <w:szCs w:val="24"/>
        </w:rPr>
        <w:t>保護者や地域の方々の学校運営への参画を図り、地域の特色や資源を活かした教育を進めます。</w:t>
      </w:r>
    </w:p>
    <w:p w:rsidR="00477879" w:rsidRDefault="006227BE" w:rsidP="001661EE">
      <w:pPr>
        <w:pStyle w:val="a7"/>
        <w:numPr>
          <w:ilvl w:val="0"/>
          <w:numId w:val="24"/>
        </w:numPr>
        <w:spacing w:line="20" w:lineRule="atLeast"/>
        <w:ind w:leftChars="0"/>
        <w:jc w:val="left"/>
        <w:rPr>
          <w:rFonts w:asciiTheme="minorEastAsia" w:hAnsiTheme="minorEastAsia"/>
          <w:bCs/>
          <w:sz w:val="24"/>
          <w:szCs w:val="24"/>
        </w:rPr>
      </w:pPr>
      <w:r w:rsidRPr="006227BE">
        <w:rPr>
          <w:rFonts w:asciiTheme="minorEastAsia" w:hAnsiTheme="minorEastAsia" w:hint="eastAsia"/>
          <w:bCs/>
          <w:sz w:val="24"/>
          <w:szCs w:val="24"/>
        </w:rPr>
        <w:t>道徳教育の充実を図り、人権を尊重する態度を養うとともに、命を守る防災教育を徹底します。</w:t>
      </w:r>
    </w:p>
    <w:p w:rsidR="006227BE" w:rsidRPr="0066507C" w:rsidRDefault="0058692C" w:rsidP="006227BE">
      <w:pPr>
        <w:pStyle w:val="a7"/>
        <w:numPr>
          <w:ilvl w:val="0"/>
          <w:numId w:val="24"/>
        </w:numPr>
        <w:spacing w:line="20" w:lineRule="atLeast"/>
        <w:ind w:leftChars="0"/>
        <w:jc w:val="left"/>
        <w:rPr>
          <w:rFonts w:asciiTheme="minorEastAsia" w:hAnsiTheme="minorEastAsia"/>
          <w:bCs/>
          <w:sz w:val="24"/>
          <w:szCs w:val="24"/>
        </w:rPr>
      </w:pPr>
      <w:r w:rsidRPr="0066507C">
        <w:rPr>
          <w:rFonts w:asciiTheme="minorEastAsia" w:hAnsiTheme="minorEastAsia" w:hint="eastAsia"/>
          <w:bCs/>
          <w:sz w:val="24"/>
          <w:szCs w:val="24"/>
        </w:rPr>
        <w:t>町内に残る貴重な</w:t>
      </w:r>
      <w:r w:rsidR="006227BE" w:rsidRPr="0066507C">
        <w:rPr>
          <w:rFonts w:asciiTheme="minorEastAsia" w:hAnsiTheme="minorEastAsia" w:hint="eastAsia"/>
          <w:bCs/>
          <w:sz w:val="24"/>
          <w:szCs w:val="24"/>
        </w:rPr>
        <w:t>地域文化の伝承と文化財の保護・保存</w:t>
      </w:r>
      <w:r w:rsidR="00147611" w:rsidRPr="0066507C">
        <w:rPr>
          <w:rFonts w:asciiTheme="minorEastAsia" w:hAnsiTheme="minorEastAsia" w:hint="eastAsia"/>
          <w:bCs/>
          <w:sz w:val="24"/>
          <w:szCs w:val="24"/>
        </w:rPr>
        <w:t>を進め</w:t>
      </w:r>
      <w:r w:rsidR="0032086D" w:rsidRPr="0066507C">
        <w:rPr>
          <w:rFonts w:asciiTheme="minorEastAsia" w:hAnsiTheme="minorEastAsia" w:hint="eastAsia"/>
          <w:bCs/>
          <w:sz w:val="24"/>
          <w:szCs w:val="24"/>
        </w:rPr>
        <w:t>、南伊勢の誇りとして</w:t>
      </w:r>
      <w:r w:rsidR="006227BE" w:rsidRPr="0066507C">
        <w:rPr>
          <w:rFonts w:asciiTheme="minorEastAsia" w:hAnsiTheme="minorEastAsia" w:hint="eastAsia"/>
          <w:bCs/>
          <w:sz w:val="24"/>
          <w:szCs w:val="24"/>
        </w:rPr>
        <w:t>活用を進めます。</w:t>
      </w:r>
    </w:p>
    <w:p w:rsidR="006227BE" w:rsidRPr="0066507C" w:rsidRDefault="004E383F" w:rsidP="006227BE">
      <w:pPr>
        <w:pStyle w:val="a7"/>
        <w:numPr>
          <w:ilvl w:val="0"/>
          <w:numId w:val="24"/>
        </w:numPr>
        <w:spacing w:line="20" w:lineRule="atLeast"/>
        <w:ind w:leftChars="0"/>
        <w:jc w:val="left"/>
        <w:rPr>
          <w:rFonts w:asciiTheme="minorEastAsia" w:hAnsiTheme="minorEastAsia"/>
          <w:bCs/>
          <w:sz w:val="24"/>
          <w:szCs w:val="24"/>
        </w:rPr>
      </w:pPr>
      <w:r w:rsidRPr="0066507C">
        <w:rPr>
          <w:rFonts w:asciiTheme="minorEastAsia" w:hAnsiTheme="minorEastAsia" w:hint="eastAsia"/>
          <w:bCs/>
          <w:sz w:val="24"/>
          <w:szCs w:val="24"/>
        </w:rPr>
        <w:t>家庭や地域、関係機関・団体が連携し、</w:t>
      </w:r>
      <w:r w:rsidR="006227BE" w:rsidRPr="0066507C">
        <w:rPr>
          <w:rFonts w:asciiTheme="minorEastAsia" w:hAnsiTheme="minorEastAsia" w:hint="eastAsia"/>
          <w:bCs/>
          <w:sz w:val="24"/>
          <w:szCs w:val="24"/>
        </w:rPr>
        <w:t>町民のニーズに対応できる生涯学習を充実します。</w:t>
      </w:r>
    </w:p>
    <w:p w:rsidR="006227BE" w:rsidRPr="0066507C" w:rsidRDefault="00CA1E9A" w:rsidP="006227BE">
      <w:pPr>
        <w:pStyle w:val="a7"/>
        <w:numPr>
          <w:ilvl w:val="0"/>
          <w:numId w:val="24"/>
        </w:numPr>
        <w:spacing w:line="20" w:lineRule="atLeast"/>
        <w:ind w:leftChars="0"/>
        <w:jc w:val="left"/>
        <w:rPr>
          <w:rFonts w:asciiTheme="minorEastAsia" w:hAnsiTheme="minorEastAsia"/>
          <w:bCs/>
          <w:sz w:val="24"/>
          <w:szCs w:val="24"/>
        </w:rPr>
      </w:pPr>
      <w:r w:rsidRPr="0066507C">
        <w:rPr>
          <w:rFonts w:asciiTheme="minorEastAsia" w:hAnsiTheme="minorEastAsia" w:hint="eastAsia"/>
          <w:bCs/>
          <w:sz w:val="24"/>
          <w:szCs w:val="24"/>
        </w:rPr>
        <w:t>地域の力を活用し、青少年に多様な人々との交流や</w:t>
      </w:r>
      <w:r w:rsidR="00F81558">
        <w:rPr>
          <w:rFonts w:asciiTheme="minorEastAsia" w:hAnsiTheme="minorEastAsia" w:hint="eastAsia"/>
          <w:bCs/>
          <w:sz w:val="24"/>
          <w:szCs w:val="24"/>
        </w:rPr>
        <w:t>様々</w:t>
      </w:r>
      <w:r w:rsidRPr="0066507C">
        <w:rPr>
          <w:rFonts w:asciiTheme="minorEastAsia" w:hAnsiTheme="minorEastAsia" w:hint="eastAsia"/>
          <w:bCs/>
          <w:sz w:val="24"/>
          <w:szCs w:val="24"/>
        </w:rPr>
        <w:t>な活動を体験できる場を豊富に提供し、</w:t>
      </w:r>
      <w:r w:rsidR="006227BE" w:rsidRPr="0066507C">
        <w:rPr>
          <w:rFonts w:asciiTheme="minorEastAsia" w:hAnsiTheme="minorEastAsia" w:hint="eastAsia"/>
          <w:bCs/>
          <w:sz w:val="24"/>
          <w:szCs w:val="24"/>
        </w:rPr>
        <w:t>豊かな社会性を身につけた健全な青少年を育てます。</w:t>
      </w:r>
    </w:p>
    <w:p w:rsidR="00CF7317" w:rsidRPr="0066507C" w:rsidRDefault="0032086D" w:rsidP="00A65FFD">
      <w:pPr>
        <w:pStyle w:val="a7"/>
        <w:numPr>
          <w:ilvl w:val="0"/>
          <w:numId w:val="24"/>
        </w:numPr>
        <w:spacing w:line="20" w:lineRule="atLeast"/>
        <w:ind w:leftChars="0"/>
        <w:jc w:val="left"/>
        <w:rPr>
          <w:rFonts w:asciiTheme="minorEastAsia" w:hAnsiTheme="minorEastAsia"/>
          <w:sz w:val="24"/>
          <w:szCs w:val="24"/>
        </w:rPr>
      </w:pPr>
      <w:r w:rsidRPr="0066507C">
        <w:rPr>
          <w:rFonts w:asciiTheme="minorEastAsia" w:hAnsiTheme="minorEastAsia" w:hint="eastAsia"/>
          <w:bCs/>
          <w:sz w:val="24"/>
          <w:szCs w:val="24"/>
        </w:rPr>
        <w:t>町民の</w:t>
      </w:r>
      <w:r w:rsidR="006227BE" w:rsidRPr="0066507C">
        <w:rPr>
          <w:rFonts w:asciiTheme="minorEastAsia" w:hAnsiTheme="minorEastAsia" w:hint="eastAsia"/>
          <w:bCs/>
          <w:sz w:val="24"/>
          <w:szCs w:val="24"/>
        </w:rPr>
        <w:t>生涯スポーツ</w:t>
      </w:r>
      <w:r w:rsidRPr="0066507C">
        <w:rPr>
          <w:rFonts w:asciiTheme="minorEastAsia" w:hAnsiTheme="minorEastAsia" w:hint="eastAsia"/>
          <w:bCs/>
          <w:sz w:val="24"/>
          <w:szCs w:val="24"/>
        </w:rPr>
        <w:t>を支援するとともに、町民の文化芸術活動を支援し、優れた文化芸術に触れる機会をつくります。</w:t>
      </w:r>
    </w:p>
    <w:sectPr w:rsidR="00CF7317" w:rsidRPr="0066507C" w:rsidSect="00B1470C">
      <w:pgSz w:w="11906" w:h="16838" w:code="9"/>
      <w:pgMar w:top="1134" w:right="1276" w:bottom="1134" w:left="1418" w:header="851" w:footer="992" w:gutter="0"/>
      <w:cols w:space="425"/>
      <w:docGrid w:type="linesAndChars" w:linePitch="346" w:charSpace="-1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0C4" w:rsidRDefault="00A670C4" w:rsidP="00C52DD0">
      <w:r>
        <w:separator/>
      </w:r>
    </w:p>
  </w:endnote>
  <w:endnote w:type="continuationSeparator" w:id="0">
    <w:p w:rsidR="00A670C4" w:rsidRDefault="00A670C4" w:rsidP="00C5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0C4" w:rsidRDefault="00A670C4" w:rsidP="00C52DD0">
      <w:r>
        <w:separator/>
      </w:r>
    </w:p>
  </w:footnote>
  <w:footnote w:type="continuationSeparator" w:id="0">
    <w:p w:rsidR="00A670C4" w:rsidRDefault="00A670C4" w:rsidP="00C52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D3F"/>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5193D84"/>
    <w:multiLevelType w:val="hybridMultilevel"/>
    <w:tmpl w:val="128E3FF2"/>
    <w:lvl w:ilvl="0" w:tplc="444C8FE0">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 w15:restartNumberingAfterBreak="0">
    <w:nsid w:val="10053D1F"/>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05929C5"/>
    <w:multiLevelType w:val="hybridMultilevel"/>
    <w:tmpl w:val="8B16498C"/>
    <w:lvl w:ilvl="0" w:tplc="E542A0D4">
      <w:start w:val="1"/>
      <w:numFmt w:val="decimalFullWidth"/>
      <w:lvlText w:val="（%1）"/>
      <w:lvlJc w:val="left"/>
      <w:pPr>
        <w:ind w:left="877"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824CE"/>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7FE67EC"/>
    <w:multiLevelType w:val="hybridMultilevel"/>
    <w:tmpl w:val="98FA48F2"/>
    <w:lvl w:ilvl="0" w:tplc="0C4E8C2A">
      <w:numFmt w:val="bullet"/>
      <w:lvlText w:val="○"/>
      <w:lvlJc w:val="left"/>
      <w:pPr>
        <w:ind w:left="591" w:hanging="360"/>
      </w:pPr>
      <w:rPr>
        <w:rFonts w:ascii="ＭＳ 明朝" w:eastAsia="ＭＳ 明朝" w:hAnsi="ＭＳ 明朝"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 w15:restartNumberingAfterBreak="0">
    <w:nsid w:val="294B4FC5"/>
    <w:multiLevelType w:val="hybridMultilevel"/>
    <w:tmpl w:val="9AA07634"/>
    <w:lvl w:ilvl="0" w:tplc="59C8C7BA">
      <w:start w:val="1"/>
      <w:numFmt w:val="decimalFullWidth"/>
      <w:lvlText w:val="（%1）"/>
      <w:lvlJc w:val="left"/>
      <w:pPr>
        <w:ind w:left="720" w:hanging="720"/>
      </w:pPr>
      <w:rPr>
        <w:rFonts w:hint="default"/>
      </w:rPr>
    </w:lvl>
    <w:lvl w:ilvl="1" w:tplc="1F0C716E">
      <w:start w:val="1"/>
      <w:numFmt w:val="bullet"/>
      <w:lvlText w:val="○"/>
      <w:lvlJc w:val="left"/>
      <w:pPr>
        <w:ind w:left="78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5B0B86"/>
    <w:multiLevelType w:val="hybridMultilevel"/>
    <w:tmpl w:val="A2F4DA1C"/>
    <w:lvl w:ilvl="0" w:tplc="2740417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7736291"/>
    <w:multiLevelType w:val="hybridMultilevel"/>
    <w:tmpl w:val="A99C6522"/>
    <w:lvl w:ilvl="0" w:tplc="E174A6D4">
      <w:start w:val="1"/>
      <w:numFmt w:val="decimalEnclosedCircle"/>
      <w:lvlText w:val="%1"/>
      <w:lvlJc w:val="left"/>
      <w:pPr>
        <w:ind w:left="948" w:hanging="360"/>
      </w:pPr>
      <w:rPr>
        <w:rFonts w:hint="eastAsia"/>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9" w15:restartNumberingAfterBreak="0">
    <w:nsid w:val="3EEB78D8"/>
    <w:multiLevelType w:val="hybridMultilevel"/>
    <w:tmpl w:val="942CD6B6"/>
    <w:lvl w:ilvl="0" w:tplc="D794EBB2">
      <w:start w:val="1"/>
      <w:numFmt w:val="decimalFullWidth"/>
      <w:lvlText w:val="%1．"/>
      <w:lvlJc w:val="left"/>
      <w:pPr>
        <w:ind w:left="1379" w:hanging="720"/>
      </w:pPr>
      <w:rPr>
        <w:rFonts w:hint="default"/>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10" w15:restartNumberingAfterBreak="0">
    <w:nsid w:val="3F2A6EDB"/>
    <w:multiLevelType w:val="hybridMultilevel"/>
    <w:tmpl w:val="93886926"/>
    <w:lvl w:ilvl="0" w:tplc="884690D4">
      <w:numFmt w:val="bullet"/>
      <w:lvlText w:val="○"/>
      <w:lvlJc w:val="left"/>
      <w:pPr>
        <w:ind w:left="835" w:hanging="360"/>
      </w:pPr>
      <w:rPr>
        <w:rFonts w:ascii="ＭＳ 明朝" w:eastAsia="ＭＳ 明朝" w:hAnsi="ＭＳ 明朝" w:cstheme="minorBidi"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11" w15:restartNumberingAfterBreak="0">
    <w:nsid w:val="41757484"/>
    <w:multiLevelType w:val="hybridMultilevel"/>
    <w:tmpl w:val="00061E8A"/>
    <w:lvl w:ilvl="0" w:tplc="10E8FDE6">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2" w15:restartNumberingAfterBreak="0">
    <w:nsid w:val="4383284B"/>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52FC42E0"/>
    <w:multiLevelType w:val="hybridMultilevel"/>
    <w:tmpl w:val="34B42E58"/>
    <w:lvl w:ilvl="0" w:tplc="4FDAD7FE">
      <w:start w:val="1"/>
      <w:numFmt w:val="decimalEnclosedCircle"/>
      <w:lvlText w:val="%1"/>
      <w:lvlJc w:val="left"/>
      <w:pPr>
        <w:ind w:left="954" w:hanging="360"/>
      </w:pPr>
      <w:rPr>
        <w:rFonts w:hint="default"/>
      </w:rPr>
    </w:lvl>
    <w:lvl w:ilvl="1" w:tplc="678605EA">
      <w:start w:val="5"/>
      <w:numFmt w:val="bullet"/>
      <w:lvlText w:val="○"/>
      <w:lvlJc w:val="left"/>
      <w:pPr>
        <w:ind w:left="1374" w:hanging="360"/>
      </w:pPr>
      <w:rPr>
        <w:rFonts w:ascii="HGｺﾞｼｯｸE" w:eastAsia="HGｺﾞｼｯｸE" w:hAnsi="HGｺﾞｼｯｸE" w:cstheme="minorBidi" w:hint="eastAsia"/>
      </w:r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14" w15:restartNumberingAfterBreak="0">
    <w:nsid w:val="53151371"/>
    <w:multiLevelType w:val="hybridMultilevel"/>
    <w:tmpl w:val="49F6E4EA"/>
    <w:lvl w:ilvl="0" w:tplc="73A28A18">
      <w:start w:val="1"/>
      <w:numFmt w:val="decimalEnclosedCircle"/>
      <w:lvlText w:val="%1"/>
      <w:lvlJc w:val="left"/>
      <w:pPr>
        <w:ind w:left="1098" w:hanging="360"/>
      </w:pPr>
      <w:rPr>
        <w:rFonts w:hint="eastAsia"/>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15" w15:restartNumberingAfterBreak="0">
    <w:nsid w:val="540D3037"/>
    <w:multiLevelType w:val="hybridMultilevel"/>
    <w:tmpl w:val="41C8FE76"/>
    <w:lvl w:ilvl="0" w:tplc="732E1072">
      <w:numFmt w:val="bullet"/>
      <w:lvlText w:val="◎"/>
      <w:lvlJc w:val="left"/>
      <w:pPr>
        <w:ind w:left="641" w:hanging="360"/>
      </w:pPr>
      <w:rPr>
        <w:rFonts w:ascii="ＭＳ 明朝" w:eastAsia="ＭＳ 明朝" w:hAnsi="ＭＳ 明朝"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6" w15:restartNumberingAfterBreak="0">
    <w:nsid w:val="57201D9A"/>
    <w:multiLevelType w:val="hybridMultilevel"/>
    <w:tmpl w:val="FBE66286"/>
    <w:lvl w:ilvl="0" w:tplc="40FA2EDA">
      <w:start w:val="1"/>
      <w:numFmt w:val="decimalEnclosedCircle"/>
      <w:lvlText w:val="%1"/>
      <w:lvlJc w:val="left"/>
      <w:pPr>
        <w:ind w:left="1353" w:hanging="360"/>
      </w:pPr>
      <w:rPr>
        <w:rFonts w:ascii="HGｺﾞｼｯｸE" w:eastAsia="HGｺﾞｼｯｸE" w:hAnsi="HGｺﾞｼｯｸE" w:cstheme="minorBidi"/>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17" w15:restartNumberingAfterBreak="0">
    <w:nsid w:val="659317FE"/>
    <w:multiLevelType w:val="hybridMultilevel"/>
    <w:tmpl w:val="B5A62D76"/>
    <w:lvl w:ilvl="0" w:tplc="881C252A">
      <w:start w:val="1"/>
      <w:numFmt w:val="decimalEnclosedCircle"/>
      <w:lvlText w:val="%1"/>
      <w:lvlJc w:val="left"/>
      <w:pPr>
        <w:ind w:left="1338" w:hanging="360"/>
      </w:pPr>
      <w:rPr>
        <w:rFonts w:hint="eastAsia"/>
        <w:lang w:val="en-US"/>
      </w:rPr>
    </w:lvl>
    <w:lvl w:ilvl="1" w:tplc="04090017" w:tentative="1">
      <w:start w:val="1"/>
      <w:numFmt w:val="aiueoFullWidth"/>
      <w:lvlText w:val="(%2)"/>
      <w:lvlJc w:val="left"/>
      <w:pPr>
        <w:ind w:left="1818" w:hanging="420"/>
      </w:pPr>
    </w:lvl>
    <w:lvl w:ilvl="2" w:tplc="04090011" w:tentative="1">
      <w:start w:val="1"/>
      <w:numFmt w:val="decimalEnclosedCircle"/>
      <w:lvlText w:val="%3"/>
      <w:lvlJc w:val="left"/>
      <w:pPr>
        <w:ind w:left="2238" w:hanging="420"/>
      </w:pPr>
    </w:lvl>
    <w:lvl w:ilvl="3" w:tplc="0409000F" w:tentative="1">
      <w:start w:val="1"/>
      <w:numFmt w:val="decimal"/>
      <w:lvlText w:val="%4."/>
      <w:lvlJc w:val="left"/>
      <w:pPr>
        <w:ind w:left="2658" w:hanging="420"/>
      </w:pPr>
    </w:lvl>
    <w:lvl w:ilvl="4" w:tplc="04090017" w:tentative="1">
      <w:start w:val="1"/>
      <w:numFmt w:val="aiueoFullWidth"/>
      <w:lvlText w:val="(%5)"/>
      <w:lvlJc w:val="left"/>
      <w:pPr>
        <w:ind w:left="3078" w:hanging="420"/>
      </w:pPr>
    </w:lvl>
    <w:lvl w:ilvl="5" w:tplc="04090011" w:tentative="1">
      <w:start w:val="1"/>
      <w:numFmt w:val="decimalEnclosedCircle"/>
      <w:lvlText w:val="%6"/>
      <w:lvlJc w:val="left"/>
      <w:pPr>
        <w:ind w:left="3498" w:hanging="420"/>
      </w:pPr>
    </w:lvl>
    <w:lvl w:ilvl="6" w:tplc="0409000F" w:tentative="1">
      <w:start w:val="1"/>
      <w:numFmt w:val="decimal"/>
      <w:lvlText w:val="%7."/>
      <w:lvlJc w:val="left"/>
      <w:pPr>
        <w:ind w:left="3918" w:hanging="420"/>
      </w:pPr>
    </w:lvl>
    <w:lvl w:ilvl="7" w:tplc="04090017" w:tentative="1">
      <w:start w:val="1"/>
      <w:numFmt w:val="aiueoFullWidth"/>
      <w:lvlText w:val="(%8)"/>
      <w:lvlJc w:val="left"/>
      <w:pPr>
        <w:ind w:left="4338" w:hanging="420"/>
      </w:pPr>
    </w:lvl>
    <w:lvl w:ilvl="8" w:tplc="04090011" w:tentative="1">
      <w:start w:val="1"/>
      <w:numFmt w:val="decimalEnclosedCircle"/>
      <w:lvlText w:val="%9"/>
      <w:lvlJc w:val="left"/>
      <w:pPr>
        <w:ind w:left="4758" w:hanging="420"/>
      </w:pPr>
    </w:lvl>
  </w:abstractNum>
  <w:abstractNum w:abstractNumId="18" w15:restartNumberingAfterBreak="0">
    <w:nsid w:val="670C06D8"/>
    <w:multiLevelType w:val="hybridMultilevel"/>
    <w:tmpl w:val="2E909C76"/>
    <w:lvl w:ilvl="0" w:tplc="CBE6AD04">
      <w:start w:val="1"/>
      <w:numFmt w:val="decimalEnclosedCircle"/>
      <w:lvlText w:val="%1"/>
      <w:lvlJc w:val="left"/>
      <w:pPr>
        <w:ind w:left="1071" w:hanging="360"/>
      </w:pPr>
      <w:rPr>
        <w:rFonts w:ascii="HGｺﾞｼｯｸE" w:eastAsia="HGｺﾞｼｯｸE" w:hAnsi="HGｺﾞｼｯｸE" w:cstheme="minorBidi"/>
        <w:lang w:val="en-US"/>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19" w15:restartNumberingAfterBreak="0">
    <w:nsid w:val="682D6383"/>
    <w:multiLevelType w:val="hybridMultilevel"/>
    <w:tmpl w:val="CC289184"/>
    <w:lvl w:ilvl="0" w:tplc="29C851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426EAF"/>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6C89207E"/>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6CC74B94"/>
    <w:multiLevelType w:val="hybridMultilevel"/>
    <w:tmpl w:val="5C5CD344"/>
    <w:lvl w:ilvl="0" w:tplc="6CE4DC56">
      <w:start w:val="1"/>
      <w:numFmt w:val="bullet"/>
      <w:lvlText w:val="○"/>
      <w:lvlJc w:val="left"/>
      <w:pPr>
        <w:ind w:left="835" w:hanging="360"/>
      </w:pPr>
      <w:rPr>
        <w:rFonts w:ascii="ＭＳ 明朝" w:eastAsia="ＭＳ 明朝" w:hAnsi="ＭＳ 明朝" w:cstheme="minorBidi"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7F041FCB"/>
    <w:multiLevelType w:val="hybridMultilevel"/>
    <w:tmpl w:val="9C3633A0"/>
    <w:lvl w:ilvl="0" w:tplc="B55AE4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5"/>
  </w:num>
  <w:num w:numId="2">
    <w:abstractNumId w:val="5"/>
  </w:num>
  <w:num w:numId="3">
    <w:abstractNumId w:val="3"/>
  </w:num>
  <w:num w:numId="4">
    <w:abstractNumId w:val="0"/>
  </w:num>
  <w:num w:numId="5">
    <w:abstractNumId w:val="23"/>
  </w:num>
  <w:num w:numId="6">
    <w:abstractNumId w:val="20"/>
  </w:num>
  <w:num w:numId="7">
    <w:abstractNumId w:val="21"/>
  </w:num>
  <w:num w:numId="8">
    <w:abstractNumId w:val="2"/>
  </w:num>
  <w:num w:numId="9">
    <w:abstractNumId w:val="12"/>
  </w:num>
  <w:num w:numId="10">
    <w:abstractNumId w:val="4"/>
  </w:num>
  <w:num w:numId="11">
    <w:abstractNumId w:val="11"/>
  </w:num>
  <w:num w:numId="12">
    <w:abstractNumId w:val="7"/>
  </w:num>
  <w:num w:numId="13">
    <w:abstractNumId w:val="22"/>
  </w:num>
  <w:num w:numId="14">
    <w:abstractNumId w:val="6"/>
  </w:num>
  <w:num w:numId="15">
    <w:abstractNumId w:val="8"/>
  </w:num>
  <w:num w:numId="16">
    <w:abstractNumId w:val="18"/>
  </w:num>
  <w:num w:numId="17">
    <w:abstractNumId w:val="19"/>
  </w:num>
  <w:num w:numId="18">
    <w:abstractNumId w:val="14"/>
  </w:num>
  <w:num w:numId="19">
    <w:abstractNumId w:val="16"/>
  </w:num>
  <w:num w:numId="20">
    <w:abstractNumId w:val="17"/>
  </w:num>
  <w:num w:numId="21">
    <w:abstractNumId w:val="13"/>
  </w:num>
  <w:num w:numId="22">
    <w:abstractNumId w:val="1"/>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2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5F"/>
    <w:rsid w:val="00013186"/>
    <w:rsid w:val="00016B97"/>
    <w:rsid w:val="00022948"/>
    <w:rsid w:val="00027430"/>
    <w:rsid w:val="000306A5"/>
    <w:rsid w:val="0003280A"/>
    <w:rsid w:val="00035644"/>
    <w:rsid w:val="000372B0"/>
    <w:rsid w:val="000414CE"/>
    <w:rsid w:val="0005610C"/>
    <w:rsid w:val="00067AEA"/>
    <w:rsid w:val="00070DD2"/>
    <w:rsid w:val="00080F76"/>
    <w:rsid w:val="00081039"/>
    <w:rsid w:val="000901C5"/>
    <w:rsid w:val="00093EC9"/>
    <w:rsid w:val="000950CA"/>
    <w:rsid w:val="00095600"/>
    <w:rsid w:val="000B0D03"/>
    <w:rsid w:val="000C0C52"/>
    <w:rsid w:val="000C4918"/>
    <w:rsid w:val="000D44EF"/>
    <w:rsid w:val="000D7991"/>
    <w:rsid w:val="000F0586"/>
    <w:rsid w:val="000F0C00"/>
    <w:rsid w:val="000F3DAF"/>
    <w:rsid w:val="000F7407"/>
    <w:rsid w:val="00114E71"/>
    <w:rsid w:val="00122983"/>
    <w:rsid w:val="001249BD"/>
    <w:rsid w:val="00124D5F"/>
    <w:rsid w:val="00131399"/>
    <w:rsid w:val="001360E2"/>
    <w:rsid w:val="00147611"/>
    <w:rsid w:val="001661EE"/>
    <w:rsid w:val="001708CD"/>
    <w:rsid w:val="00180A82"/>
    <w:rsid w:val="00180CEA"/>
    <w:rsid w:val="00185217"/>
    <w:rsid w:val="0019560D"/>
    <w:rsid w:val="001A2C8E"/>
    <w:rsid w:val="001B31BE"/>
    <w:rsid w:val="001C7908"/>
    <w:rsid w:val="001E4A3A"/>
    <w:rsid w:val="001F152A"/>
    <w:rsid w:val="00211FD2"/>
    <w:rsid w:val="00212CD1"/>
    <w:rsid w:val="00213FF3"/>
    <w:rsid w:val="002142B9"/>
    <w:rsid w:val="002255CE"/>
    <w:rsid w:val="00226275"/>
    <w:rsid w:val="00227CAF"/>
    <w:rsid w:val="00227D01"/>
    <w:rsid w:val="00233447"/>
    <w:rsid w:val="002412FF"/>
    <w:rsid w:val="00251DD7"/>
    <w:rsid w:val="00253076"/>
    <w:rsid w:val="0026395A"/>
    <w:rsid w:val="00264F0E"/>
    <w:rsid w:val="0026648E"/>
    <w:rsid w:val="00277F14"/>
    <w:rsid w:val="002839B8"/>
    <w:rsid w:val="00284D85"/>
    <w:rsid w:val="002A335A"/>
    <w:rsid w:val="002B4AA3"/>
    <w:rsid w:val="002C03A6"/>
    <w:rsid w:val="002D162F"/>
    <w:rsid w:val="002D504B"/>
    <w:rsid w:val="002D7188"/>
    <w:rsid w:val="002E089E"/>
    <w:rsid w:val="002E729C"/>
    <w:rsid w:val="002E7FC7"/>
    <w:rsid w:val="002F2C20"/>
    <w:rsid w:val="002F5D33"/>
    <w:rsid w:val="00302049"/>
    <w:rsid w:val="003027D8"/>
    <w:rsid w:val="0031255D"/>
    <w:rsid w:val="00314FF2"/>
    <w:rsid w:val="0032086D"/>
    <w:rsid w:val="003215F2"/>
    <w:rsid w:val="0032184F"/>
    <w:rsid w:val="00330632"/>
    <w:rsid w:val="00336762"/>
    <w:rsid w:val="003426D0"/>
    <w:rsid w:val="00344065"/>
    <w:rsid w:val="00344A39"/>
    <w:rsid w:val="003573C5"/>
    <w:rsid w:val="00363FA7"/>
    <w:rsid w:val="00366A12"/>
    <w:rsid w:val="00375053"/>
    <w:rsid w:val="00382629"/>
    <w:rsid w:val="003975B7"/>
    <w:rsid w:val="003B727E"/>
    <w:rsid w:val="003B79C3"/>
    <w:rsid w:val="003C48C5"/>
    <w:rsid w:val="003D7B6A"/>
    <w:rsid w:val="003E1177"/>
    <w:rsid w:val="003E374A"/>
    <w:rsid w:val="003E528B"/>
    <w:rsid w:val="003F43FB"/>
    <w:rsid w:val="00402E5C"/>
    <w:rsid w:val="00404293"/>
    <w:rsid w:val="0041022F"/>
    <w:rsid w:val="004124A1"/>
    <w:rsid w:val="00422509"/>
    <w:rsid w:val="00427793"/>
    <w:rsid w:val="0043025D"/>
    <w:rsid w:val="004362ED"/>
    <w:rsid w:val="00440B87"/>
    <w:rsid w:val="004464B8"/>
    <w:rsid w:val="00462359"/>
    <w:rsid w:val="004736DA"/>
    <w:rsid w:val="00477879"/>
    <w:rsid w:val="00482889"/>
    <w:rsid w:val="00486521"/>
    <w:rsid w:val="00490708"/>
    <w:rsid w:val="004A43E7"/>
    <w:rsid w:val="004B236B"/>
    <w:rsid w:val="004B65FF"/>
    <w:rsid w:val="004B66E3"/>
    <w:rsid w:val="004B7008"/>
    <w:rsid w:val="004B7A4D"/>
    <w:rsid w:val="004D0710"/>
    <w:rsid w:val="004D11DA"/>
    <w:rsid w:val="004D22B6"/>
    <w:rsid w:val="004D28CE"/>
    <w:rsid w:val="004E011A"/>
    <w:rsid w:val="004E383F"/>
    <w:rsid w:val="004E7CEF"/>
    <w:rsid w:val="00503792"/>
    <w:rsid w:val="005171F7"/>
    <w:rsid w:val="005343AE"/>
    <w:rsid w:val="005363F8"/>
    <w:rsid w:val="005400E2"/>
    <w:rsid w:val="005439D5"/>
    <w:rsid w:val="00546637"/>
    <w:rsid w:val="0054762B"/>
    <w:rsid w:val="00554890"/>
    <w:rsid w:val="0055564A"/>
    <w:rsid w:val="00555D68"/>
    <w:rsid w:val="00555DE5"/>
    <w:rsid w:val="005648C3"/>
    <w:rsid w:val="005664C9"/>
    <w:rsid w:val="00572404"/>
    <w:rsid w:val="00582A1B"/>
    <w:rsid w:val="0058692C"/>
    <w:rsid w:val="00586A1E"/>
    <w:rsid w:val="0059043F"/>
    <w:rsid w:val="00592D6C"/>
    <w:rsid w:val="005A1CC3"/>
    <w:rsid w:val="005A26F7"/>
    <w:rsid w:val="005B28F0"/>
    <w:rsid w:val="005B4527"/>
    <w:rsid w:val="005C13FD"/>
    <w:rsid w:val="005F3C0E"/>
    <w:rsid w:val="005F63C8"/>
    <w:rsid w:val="00603F2F"/>
    <w:rsid w:val="00613EC3"/>
    <w:rsid w:val="0062005A"/>
    <w:rsid w:val="0062186A"/>
    <w:rsid w:val="006227BE"/>
    <w:rsid w:val="006236E3"/>
    <w:rsid w:val="00631C68"/>
    <w:rsid w:val="00632151"/>
    <w:rsid w:val="00632687"/>
    <w:rsid w:val="0063317B"/>
    <w:rsid w:val="00636735"/>
    <w:rsid w:val="00647C62"/>
    <w:rsid w:val="00650CA6"/>
    <w:rsid w:val="00653BA6"/>
    <w:rsid w:val="006564D3"/>
    <w:rsid w:val="0066507C"/>
    <w:rsid w:val="00665727"/>
    <w:rsid w:val="00675E48"/>
    <w:rsid w:val="00684888"/>
    <w:rsid w:val="00686090"/>
    <w:rsid w:val="00690172"/>
    <w:rsid w:val="00696D48"/>
    <w:rsid w:val="006A6576"/>
    <w:rsid w:val="006C0773"/>
    <w:rsid w:val="006D68C5"/>
    <w:rsid w:val="006E282C"/>
    <w:rsid w:val="006E2B60"/>
    <w:rsid w:val="006E5D92"/>
    <w:rsid w:val="006F16AC"/>
    <w:rsid w:val="006F548D"/>
    <w:rsid w:val="006F6C03"/>
    <w:rsid w:val="00700BCF"/>
    <w:rsid w:val="00704CA6"/>
    <w:rsid w:val="007225BF"/>
    <w:rsid w:val="007238F9"/>
    <w:rsid w:val="00742303"/>
    <w:rsid w:val="007429FF"/>
    <w:rsid w:val="007476CD"/>
    <w:rsid w:val="00763562"/>
    <w:rsid w:val="00763590"/>
    <w:rsid w:val="007670D1"/>
    <w:rsid w:val="00780C64"/>
    <w:rsid w:val="00782C6C"/>
    <w:rsid w:val="00784F0F"/>
    <w:rsid w:val="0078617A"/>
    <w:rsid w:val="00790C29"/>
    <w:rsid w:val="00797A47"/>
    <w:rsid w:val="007B105A"/>
    <w:rsid w:val="007B1CBB"/>
    <w:rsid w:val="007C373F"/>
    <w:rsid w:val="007C43E3"/>
    <w:rsid w:val="007D083B"/>
    <w:rsid w:val="007D1BA0"/>
    <w:rsid w:val="007D58E2"/>
    <w:rsid w:val="007E66DB"/>
    <w:rsid w:val="007E7E2B"/>
    <w:rsid w:val="007F33BF"/>
    <w:rsid w:val="007F5543"/>
    <w:rsid w:val="007F6AC4"/>
    <w:rsid w:val="00805793"/>
    <w:rsid w:val="00814B2C"/>
    <w:rsid w:val="00816CF8"/>
    <w:rsid w:val="00825FDA"/>
    <w:rsid w:val="00830C16"/>
    <w:rsid w:val="008343D2"/>
    <w:rsid w:val="00836A0E"/>
    <w:rsid w:val="008515EB"/>
    <w:rsid w:val="00852095"/>
    <w:rsid w:val="00861994"/>
    <w:rsid w:val="00863B5F"/>
    <w:rsid w:val="0086518E"/>
    <w:rsid w:val="00865C0E"/>
    <w:rsid w:val="00867D89"/>
    <w:rsid w:val="00874719"/>
    <w:rsid w:val="008773BF"/>
    <w:rsid w:val="00883CC9"/>
    <w:rsid w:val="00883FBF"/>
    <w:rsid w:val="00886CFD"/>
    <w:rsid w:val="0089174D"/>
    <w:rsid w:val="008959E2"/>
    <w:rsid w:val="008974F6"/>
    <w:rsid w:val="008A2872"/>
    <w:rsid w:val="008B5569"/>
    <w:rsid w:val="008C1205"/>
    <w:rsid w:val="008C158A"/>
    <w:rsid w:val="008C1DCD"/>
    <w:rsid w:val="008C4894"/>
    <w:rsid w:val="008C61E6"/>
    <w:rsid w:val="008D726C"/>
    <w:rsid w:val="008E6C88"/>
    <w:rsid w:val="008E7F56"/>
    <w:rsid w:val="008F4106"/>
    <w:rsid w:val="008F4666"/>
    <w:rsid w:val="008F550A"/>
    <w:rsid w:val="00901188"/>
    <w:rsid w:val="0090794D"/>
    <w:rsid w:val="00913D38"/>
    <w:rsid w:val="00921EC9"/>
    <w:rsid w:val="0092582E"/>
    <w:rsid w:val="009404C2"/>
    <w:rsid w:val="009477E8"/>
    <w:rsid w:val="0095322B"/>
    <w:rsid w:val="00956CD8"/>
    <w:rsid w:val="00966B4F"/>
    <w:rsid w:val="009754C2"/>
    <w:rsid w:val="00986825"/>
    <w:rsid w:val="009924CF"/>
    <w:rsid w:val="00995DB6"/>
    <w:rsid w:val="009A61D2"/>
    <w:rsid w:val="009B1AB2"/>
    <w:rsid w:val="009C6873"/>
    <w:rsid w:val="009D049B"/>
    <w:rsid w:val="009D6911"/>
    <w:rsid w:val="009D75F6"/>
    <w:rsid w:val="00A137B0"/>
    <w:rsid w:val="00A138B4"/>
    <w:rsid w:val="00A2470E"/>
    <w:rsid w:val="00A26336"/>
    <w:rsid w:val="00A32EED"/>
    <w:rsid w:val="00A350B7"/>
    <w:rsid w:val="00A35E89"/>
    <w:rsid w:val="00A50678"/>
    <w:rsid w:val="00A55E8A"/>
    <w:rsid w:val="00A65AB3"/>
    <w:rsid w:val="00A65FFD"/>
    <w:rsid w:val="00A66EFA"/>
    <w:rsid w:val="00A670C4"/>
    <w:rsid w:val="00A7196A"/>
    <w:rsid w:val="00A72422"/>
    <w:rsid w:val="00A831F3"/>
    <w:rsid w:val="00A83433"/>
    <w:rsid w:val="00A85EB3"/>
    <w:rsid w:val="00A8657C"/>
    <w:rsid w:val="00A944D0"/>
    <w:rsid w:val="00AA4270"/>
    <w:rsid w:val="00AA5531"/>
    <w:rsid w:val="00AB2F55"/>
    <w:rsid w:val="00AB77E0"/>
    <w:rsid w:val="00AD0DF8"/>
    <w:rsid w:val="00AD29F7"/>
    <w:rsid w:val="00AE3B8A"/>
    <w:rsid w:val="00AE537D"/>
    <w:rsid w:val="00AE7002"/>
    <w:rsid w:val="00AF1E09"/>
    <w:rsid w:val="00AF2B77"/>
    <w:rsid w:val="00B1470C"/>
    <w:rsid w:val="00B156D8"/>
    <w:rsid w:val="00B16BF3"/>
    <w:rsid w:val="00B33B45"/>
    <w:rsid w:val="00B37244"/>
    <w:rsid w:val="00B376E4"/>
    <w:rsid w:val="00B42419"/>
    <w:rsid w:val="00B47118"/>
    <w:rsid w:val="00B512AF"/>
    <w:rsid w:val="00B515C8"/>
    <w:rsid w:val="00B52381"/>
    <w:rsid w:val="00B55FDA"/>
    <w:rsid w:val="00B607AA"/>
    <w:rsid w:val="00B62879"/>
    <w:rsid w:val="00B64606"/>
    <w:rsid w:val="00B662FB"/>
    <w:rsid w:val="00B704F7"/>
    <w:rsid w:val="00B70816"/>
    <w:rsid w:val="00B82B91"/>
    <w:rsid w:val="00B84B8E"/>
    <w:rsid w:val="00B8557B"/>
    <w:rsid w:val="00B91844"/>
    <w:rsid w:val="00B9385C"/>
    <w:rsid w:val="00B95085"/>
    <w:rsid w:val="00B97D1D"/>
    <w:rsid w:val="00BA390F"/>
    <w:rsid w:val="00BA6E84"/>
    <w:rsid w:val="00BB3A47"/>
    <w:rsid w:val="00BB7DF5"/>
    <w:rsid w:val="00BC2B5A"/>
    <w:rsid w:val="00BC78C4"/>
    <w:rsid w:val="00BD1E21"/>
    <w:rsid w:val="00BD3DD9"/>
    <w:rsid w:val="00BD475F"/>
    <w:rsid w:val="00BE5AC6"/>
    <w:rsid w:val="00BF273D"/>
    <w:rsid w:val="00C041D2"/>
    <w:rsid w:val="00C06316"/>
    <w:rsid w:val="00C06A9E"/>
    <w:rsid w:val="00C131D0"/>
    <w:rsid w:val="00C13E52"/>
    <w:rsid w:val="00C16520"/>
    <w:rsid w:val="00C3202C"/>
    <w:rsid w:val="00C36A76"/>
    <w:rsid w:val="00C40798"/>
    <w:rsid w:val="00C505E4"/>
    <w:rsid w:val="00C51475"/>
    <w:rsid w:val="00C52DD0"/>
    <w:rsid w:val="00C60727"/>
    <w:rsid w:val="00C635D5"/>
    <w:rsid w:val="00C6601B"/>
    <w:rsid w:val="00C701E4"/>
    <w:rsid w:val="00C93429"/>
    <w:rsid w:val="00CA1E9A"/>
    <w:rsid w:val="00CA3B3F"/>
    <w:rsid w:val="00CB3A4D"/>
    <w:rsid w:val="00CB4403"/>
    <w:rsid w:val="00CC408B"/>
    <w:rsid w:val="00CC4ECD"/>
    <w:rsid w:val="00CC54ED"/>
    <w:rsid w:val="00CC5F81"/>
    <w:rsid w:val="00CC6662"/>
    <w:rsid w:val="00CE07B6"/>
    <w:rsid w:val="00CE3A62"/>
    <w:rsid w:val="00CE6918"/>
    <w:rsid w:val="00CF311D"/>
    <w:rsid w:val="00CF44B6"/>
    <w:rsid w:val="00CF6C5C"/>
    <w:rsid w:val="00CF7317"/>
    <w:rsid w:val="00D0039D"/>
    <w:rsid w:val="00D00702"/>
    <w:rsid w:val="00D0093F"/>
    <w:rsid w:val="00D05F9E"/>
    <w:rsid w:val="00D10B4F"/>
    <w:rsid w:val="00D116C9"/>
    <w:rsid w:val="00D130DA"/>
    <w:rsid w:val="00D16459"/>
    <w:rsid w:val="00D25F57"/>
    <w:rsid w:val="00D35336"/>
    <w:rsid w:val="00D40395"/>
    <w:rsid w:val="00D40C5E"/>
    <w:rsid w:val="00D430BF"/>
    <w:rsid w:val="00D603BA"/>
    <w:rsid w:val="00D61F29"/>
    <w:rsid w:val="00D63858"/>
    <w:rsid w:val="00D64CFB"/>
    <w:rsid w:val="00D65536"/>
    <w:rsid w:val="00D77BAD"/>
    <w:rsid w:val="00D9017D"/>
    <w:rsid w:val="00D95BFA"/>
    <w:rsid w:val="00D96EA4"/>
    <w:rsid w:val="00DB45FD"/>
    <w:rsid w:val="00DB5166"/>
    <w:rsid w:val="00DB6D63"/>
    <w:rsid w:val="00DC34B6"/>
    <w:rsid w:val="00DC4D8C"/>
    <w:rsid w:val="00DD023F"/>
    <w:rsid w:val="00DE16C0"/>
    <w:rsid w:val="00DE558F"/>
    <w:rsid w:val="00DF3718"/>
    <w:rsid w:val="00DF5418"/>
    <w:rsid w:val="00E04B02"/>
    <w:rsid w:val="00E05CEC"/>
    <w:rsid w:val="00E075EC"/>
    <w:rsid w:val="00E16348"/>
    <w:rsid w:val="00E32CE2"/>
    <w:rsid w:val="00E3411A"/>
    <w:rsid w:val="00E51385"/>
    <w:rsid w:val="00E52CED"/>
    <w:rsid w:val="00E54235"/>
    <w:rsid w:val="00E605A1"/>
    <w:rsid w:val="00E64CAE"/>
    <w:rsid w:val="00E67819"/>
    <w:rsid w:val="00E73C87"/>
    <w:rsid w:val="00E81188"/>
    <w:rsid w:val="00E86D68"/>
    <w:rsid w:val="00E94D88"/>
    <w:rsid w:val="00E96A2B"/>
    <w:rsid w:val="00EB1CCB"/>
    <w:rsid w:val="00EB77D2"/>
    <w:rsid w:val="00EC358D"/>
    <w:rsid w:val="00EC75EE"/>
    <w:rsid w:val="00ED1EE2"/>
    <w:rsid w:val="00ED2B07"/>
    <w:rsid w:val="00ED4EFB"/>
    <w:rsid w:val="00ED7127"/>
    <w:rsid w:val="00EE6445"/>
    <w:rsid w:val="00EE7117"/>
    <w:rsid w:val="00F0076C"/>
    <w:rsid w:val="00F01CA4"/>
    <w:rsid w:val="00F2005A"/>
    <w:rsid w:val="00F21CE6"/>
    <w:rsid w:val="00F27F3B"/>
    <w:rsid w:val="00F3222C"/>
    <w:rsid w:val="00F42951"/>
    <w:rsid w:val="00F43266"/>
    <w:rsid w:val="00F46AB9"/>
    <w:rsid w:val="00F5056A"/>
    <w:rsid w:val="00F56957"/>
    <w:rsid w:val="00F72210"/>
    <w:rsid w:val="00F72D25"/>
    <w:rsid w:val="00F81558"/>
    <w:rsid w:val="00F93C87"/>
    <w:rsid w:val="00FA0284"/>
    <w:rsid w:val="00FB07F7"/>
    <w:rsid w:val="00FB13A7"/>
    <w:rsid w:val="00FB730B"/>
    <w:rsid w:val="00FC4648"/>
    <w:rsid w:val="00FD66B5"/>
    <w:rsid w:val="00FF177B"/>
    <w:rsid w:val="00FF32F6"/>
    <w:rsid w:val="00FF6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33A3D5"/>
  <w15:docId w15:val="{FE4E7C0F-5F58-4FA1-B1D9-B59706F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DD0"/>
    <w:pPr>
      <w:tabs>
        <w:tab w:val="center" w:pos="4252"/>
        <w:tab w:val="right" w:pos="8504"/>
      </w:tabs>
      <w:snapToGrid w:val="0"/>
    </w:pPr>
  </w:style>
  <w:style w:type="character" w:customStyle="1" w:styleId="a4">
    <w:name w:val="ヘッダー (文字)"/>
    <w:basedOn w:val="a0"/>
    <w:link w:val="a3"/>
    <w:uiPriority w:val="99"/>
    <w:rsid w:val="00C52DD0"/>
  </w:style>
  <w:style w:type="paragraph" w:styleId="a5">
    <w:name w:val="footer"/>
    <w:basedOn w:val="a"/>
    <w:link w:val="a6"/>
    <w:uiPriority w:val="99"/>
    <w:unhideWhenUsed/>
    <w:rsid w:val="00C52DD0"/>
    <w:pPr>
      <w:tabs>
        <w:tab w:val="center" w:pos="4252"/>
        <w:tab w:val="right" w:pos="8504"/>
      </w:tabs>
      <w:snapToGrid w:val="0"/>
    </w:pPr>
  </w:style>
  <w:style w:type="character" w:customStyle="1" w:styleId="a6">
    <w:name w:val="フッター (文字)"/>
    <w:basedOn w:val="a0"/>
    <w:link w:val="a5"/>
    <w:uiPriority w:val="99"/>
    <w:rsid w:val="00C52DD0"/>
  </w:style>
  <w:style w:type="paragraph" w:styleId="a7">
    <w:name w:val="List Paragraph"/>
    <w:basedOn w:val="a"/>
    <w:uiPriority w:val="34"/>
    <w:qFormat/>
    <w:rsid w:val="00A72422"/>
    <w:pPr>
      <w:ind w:leftChars="400" w:left="840"/>
    </w:pPr>
  </w:style>
  <w:style w:type="character" w:styleId="a8">
    <w:name w:val="Strong"/>
    <w:basedOn w:val="a0"/>
    <w:uiPriority w:val="22"/>
    <w:qFormat/>
    <w:rsid w:val="000C0C52"/>
    <w:rPr>
      <w:b/>
      <w:bCs/>
    </w:rPr>
  </w:style>
  <w:style w:type="paragraph" w:styleId="a9">
    <w:name w:val="Balloon Text"/>
    <w:basedOn w:val="a"/>
    <w:link w:val="aa"/>
    <w:uiPriority w:val="99"/>
    <w:semiHidden/>
    <w:unhideWhenUsed/>
    <w:rsid w:val="005C13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13FD"/>
    <w:rPr>
      <w:rFonts w:asciiTheme="majorHAnsi" w:eastAsiaTheme="majorEastAsia" w:hAnsiTheme="majorHAnsi" w:cstheme="majorBidi"/>
      <w:sz w:val="18"/>
      <w:szCs w:val="18"/>
    </w:rPr>
  </w:style>
  <w:style w:type="paragraph" w:customStyle="1" w:styleId="Default">
    <w:name w:val="Default"/>
    <w:rsid w:val="002142B9"/>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b">
    <w:name w:val="Date"/>
    <w:basedOn w:val="a"/>
    <w:next w:val="a"/>
    <w:link w:val="ac"/>
    <w:uiPriority w:val="99"/>
    <w:semiHidden/>
    <w:unhideWhenUsed/>
    <w:rsid w:val="00B662FB"/>
  </w:style>
  <w:style w:type="character" w:customStyle="1" w:styleId="ac">
    <w:name w:val="日付 (文字)"/>
    <w:basedOn w:val="a0"/>
    <w:link w:val="ab"/>
    <w:uiPriority w:val="99"/>
    <w:semiHidden/>
    <w:rsid w:val="00B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9805</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13944</dc:creator>
  <cp:lastModifiedBy>片山　嘉人</cp:lastModifiedBy>
  <cp:revision>10</cp:revision>
  <cp:lastPrinted>2022-02-14T01:27:00Z</cp:lastPrinted>
  <dcterms:created xsi:type="dcterms:W3CDTF">2022-02-14T01:04:00Z</dcterms:created>
  <dcterms:modified xsi:type="dcterms:W3CDTF">2022-02-28T23:49:00Z</dcterms:modified>
</cp:coreProperties>
</file>