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3613C" w:rsidRDefault="001814BB">
      <w:pPr>
        <w:rPr>
          <w:rFonts w:asciiTheme="minorEastAsia" w:hAnsiTheme="minorEastAsia"/>
        </w:rPr>
      </w:pPr>
      <w:r>
        <w:rPr>
          <w:rFonts w:asciiTheme="minorEastAsia" w:hAnsiTheme="minorEastAsia" w:hint="eastAsia"/>
        </w:rPr>
        <w:t>様式第１０号（その１）</w:t>
      </w:r>
    </w:p>
    <w:p w:rsidR="00C3613C" w:rsidRDefault="00C3613C">
      <w:pPr>
        <w:rPr>
          <w:rFonts w:asciiTheme="minorEastAsia" w:hAnsiTheme="minorEastAsia"/>
        </w:rPr>
      </w:pPr>
    </w:p>
    <w:p w:rsidR="00C3613C" w:rsidRDefault="001814BB">
      <w:pPr>
        <w:ind w:firstLineChars="1000" w:firstLine="2100"/>
        <w:rPr>
          <w:rFonts w:asciiTheme="minorEastAsia" w:hAnsiTheme="minorEastAsia"/>
          <w:kern w:val="0"/>
        </w:rPr>
      </w:pPr>
      <w:r>
        <w:rPr>
          <w:rFonts w:asciiTheme="minorEastAsia" w:hAnsiTheme="minorEastAsia" w:hint="eastAsia"/>
          <w:kern w:val="0"/>
        </w:rPr>
        <w:t>選挙運動用自動車使用証明書（自動車）</w:t>
      </w:r>
    </w:p>
    <w:p w:rsidR="00C3613C" w:rsidRDefault="00C3613C">
      <w:pPr>
        <w:jc w:val="left"/>
        <w:rPr>
          <w:rFonts w:asciiTheme="minorEastAsia" w:hAnsiTheme="minorEastAsia"/>
        </w:rPr>
      </w:pPr>
    </w:p>
    <w:p w:rsidR="00C3613C" w:rsidRDefault="001814BB">
      <w:pPr>
        <w:jc w:val="right"/>
        <w:rPr>
          <w:rFonts w:asciiTheme="minorEastAsia" w:hAnsiTheme="minorEastAsia"/>
          <w:kern w:val="0"/>
        </w:rPr>
      </w:pPr>
      <w:r>
        <w:rPr>
          <w:rFonts w:asciiTheme="minorEastAsia" w:hAnsiTheme="minorEastAsia" w:hint="eastAsia"/>
          <w:kern w:val="0"/>
        </w:rPr>
        <w:t xml:space="preserve">　　　　　年　　月　　日</w:t>
      </w:r>
    </w:p>
    <w:p w:rsidR="00C3613C" w:rsidRDefault="00C3613C">
      <w:pPr>
        <w:rPr>
          <w:rFonts w:asciiTheme="minorEastAsia" w:hAnsiTheme="minorEastAsia"/>
          <w:kern w:val="0"/>
        </w:rPr>
      </w:pPr>
    </w:p>
    <w:p w:rsidR="00C3613C" w:rsidRDefault="001814BB">
      <w:pPr>
        <w:wordWrap w:val="0"/>
        <w:jc w:val="right"/>
        <w:rPr>
          <w:rFonts w:asciiTheme="minorEastAsia" w:hAnsiTheme="minorEastAsia"/>
        </w:rPr>
      </w:pPr>
      <w:r>
        <w:rPr>
          <w:rFonts w:asciiTheme="minorEastAsia" w:hAnsiTheme="minorEastAsia" w:hint="eastAsia"/>
        </w:rPr>
        <w:t xml:space="preserve">　　　　　</w:t>
      </w:r>
      <w:r w:rsidR="00481E33">
        <w:rPr>
          <w:rFonts w:asciiTheme="minorEastAsia" w:hAnsiTheme="minorEastAsia" w:hint="eastAsia"/>
          <w:kern w:val="0"/>
        </w:rPr>
        <w:t>令和３年</w:t>
      </w:r>
      <w:r w:rsidR="00F72024">
        <w:rPr>
          <w:rFonts w:asciiTheme="minorEastAsia" w:hAnsiTheme="minorEastAsia" w:hint="eastAsia"/>
          <w:kern w:val="0"/>
        </w:rPr>
        <w:t>１０</w:t>
      </w:r>
      <w:r w:rsidR="00481E33">
        <w:rPr>
          <w:rFonts w:asciiTheme="minorEastAsia" w:hAnsiTheme="minorEastAsia" w:hint="eastAsia"/>
          <w:kern w:val="0"/>
        </w:rPr>
        <w:t>月</w:t>
      </w:r>
      <w:r w:rsidR="00F72024">
        <w:rPr>
          <w:rFonts w:asciiTheme="minorEastAsia" w:hAnsiTheme="minorEastAsia" w:hint="eastAsia"/>
          <w:kern w:val="0"/>
        </w:rPr>
        <w:t>２４</w:t>
      </w:r>
      <w:r w:rsidR="00481E33">
        <w:rPr>
          <w:rFonts w:asciiTheme="minorEastAsia" w:hAnsiTheme="minorEastAsia" w:hint="eastAsia"/>
          <w:kern w:val="0"/>
        </w:rPr>
        <w:t xml:space="preserve">日執行　</w:t>
      </w:r>
      <w:r w:rsidR="00F72024">
        <w:rPr>
          <w:rFonts w:asciiTheme="minorEastAsia" w:hAnsiTheme="minorEastAsia" w:hint="eastAsia"/>
          <w:kern w:val="0"/>
        </w:rPr>
        <w:t>南伊勢</w:t>
      </w:r>
      <w:r w:rsidR="00481E33">
        <w:rPr>
          <w:rFonts w:asciiTheme="minorEastAsia" w:hAnsiTheme="minorEastAsia" w:hint="eastAsia"/>
          <w:kern w:val="0"/>
        </w:rPr>
        <w:t>町</w:t>
      </w:r>
      <w:r w:rsidR="00F72024">
        <w:rPr>
          <w:rFonts w:asciiTheme="minorEastAsia" w:hAnsiTheme="minorEastAsia" w:hint="eastAsia"/>
          <w:kern w:val="0"/>
        </w:rPr>
        <w:t>長</w:t>
      </w:r>
      <w:r w:rsidR="00481E33">
        <w:rPr>
          <w:rFonts w:asciiTheme="minorEastAsia" w:hAnsiTheme="minorEastAsia" w:hint="eastAsia"/>
          <w:kern w:val="0"/>
        </w:rPr>
        <w:t>選挙</w:t>
      </w:r>
      <w:r>
        <w:rPr>
          <w:rFonts w:asciiTheme="minorEastAsia" w:hAnsiTheme="minorEastAsia" w:hint="eastAsia"/>
        </w:rPr>
        <w:t xml:space="preserve">　　</w:t>
      </w:r>
    </w:p>
    <w:p w:rsidR="00C3613C" w:rsidRDefault="001814BB">
      <w:pPr>
        <w:jc w:val="left"/>
        <w:rPr>
          <w:rFonts w:asciiTheme="minorEastAsia" w:hAnsiTheme="minorEastAsia"/>
        </w:rPr>
      </w:pPr>
      <w:r>
        <w:rPr>
          <w:rFonts w:asciiTheme="minorEastAsia" w:hAnsiTheme="minorEastAsia" w:hint="eastAsia"/>
        </w:rPr>
        <w:t xml:space="preserve">　　　　　　　　　　　　　　　　　　　　　　　　候補者　　　　　　　　　　　㊞</w:t>
      </w:r>
    </w:p>
    <w:p w:rsidR="00C3613C" w:rsidRDefault="00C3613C">
      <w:pPr>
        <w:rPr>
          <w:rFonts w:asciiTheme="minorEastAsia" w:hAnsiTheme="minorEastAsia"/>
          <w:kern w:val="0"/>
        </w:rPr>
      </w:pPr>
    </w:p>
    <w:p w:rsidR="00C3613C" w:rsidRDefault="001814BB">
      <w:pPr>
        <w:ind w:firstLineChars="100" w:firstLine="210"/>
        <w:jc w:val="left"/>
        <w:rPr>
          <w:rFonts w:asciiTheme="minorEastAsia" w:hAnsiTheme="minorEastAsia"/>
        </w:rPr>
      </w:pPr>
      <w:r>
        <w:rPr>
          <w:rFonts w:asciiTheme="minorEastAsia" w:hAnsiTheme="minorEastAsia" w:hint="eastAsia"/>
        </w:rPr>
        <w:t>次のとおり選挙運動用自動車を使用したものであることを証明します。</w:t>
      </w:r>
    </w:p>
    <w:p w:rsidR="00C3613C" w:rsidRDefault="00C3613C">
      <w:pPr>
        <w:rPr>
          <w:rFonts w:asciiTheme="minorEastAsia" w:hAnsiTheme="minorEastAsia"/>
        </w:rPr>
      </w:pPr>
    </w:p>
    <w:tbl>
      <w:tblPr>
        <w:tblStyle w:val="ab"/>
        <w:tblW w:w="8985" w:type="dxa"/>
        <w:tblLayout w:type="fixed"/>
        <w:tblLook w:val="04A0" w:firstRow="1" w:lastRow="0" w:firstColumn="1" w:lastColumn="0" w:noHBand="0" w:noVBand="1"/>
      </w:tblPr>
      <w:tblGrid>
        <w:gridCol w:w="2235"/>
        <w:gridCol w:w="567"/>
        <w:gridCol w:w="1417"/>
        <w:gridCol w:w="1843"/>
        <w:gridCol w:w="1134"/>
        <w:gridCol w:w="1789"/>
      </w:tblGrid>
      <w:tr w:rsidR="00C3613C">
        <w:tc>
          <w:tcPr>
            <w:tcW w:w="2802" w:type="dxa"/>
            <w:gridSpan w:val="2"/>
          </w:tcPr>
          <w:p w:rsidR="00C3613C" w:rsidRDefault="001814BB">
            <w:pPr>
              <w:jc w:val="center"/>
              <w:rPr>
                <w:rFonts w:asciiTheme="minorEastAsia" w:hAnsiTheme="minorEastAsia"/>
              </w:rPr>
            </w:pPr>
            <w:r>
              <w:rPr>
                <w:rFonts w:asciiTheme="minorEastAsia" w:hAnsiTheme="minorEastAsia" w:hint="eastAsia"/>
              </w:rPr>
              <w:t>運送等契約区分</w:t>
            </w:r>
          </w:p>
          <w:p w:rsidR="00C3613C" w:rsidRDefault="001814BB">
            <w:pPr>
              <w:jc w:val="left"/>
              <w:rPr>
                <w:rFonts w:asciiTheme="minorEastAsia" w:hAnsiTheme="minorEastAsia"/>
              </w:rPr>
            </w:pPr>
            <w:r>
              <w:rPr>
                <w:rFonts w:asciiTheme="minorEastAsia" w:hAnsiTheme="minorEastAsia" w:hint="eastAsia"/>
              </w:rPr>
              <w:t>（該当する方の番号に〇をしてください。）</w:t>
            </w:r>
          </w:p>
        </w:tc>
        <w:tc>
          <w:tcPr>
            <w:tcW w:w="3260" w:type="dxa"/>
            <w:gridSpan w:val="2"/>
          </w:tcPr>
          <w:p w:rsidR="00C3613C" w:rsidRDefault="001814BB">
            <w:pPr>
              <w:ind w:left="210" w:hangingChars="100" w:hanging="210"/>
              <w:jc w:val="left"/>
              <w:rPr>
                <w:rFonts w:asciiTheme="minorEastAsia" w:hAnsiTheme="minorEastAsia"/>
              </w:rPr>
            </w:pPr>
            <w:r>
              <w:rPr>
                <w:rFonts w:asciiTheme="minorEastAsia" w:hAnsiTheme="minorEastAsia" w:hint="eastAsia"/>
              </w:rPr>
              <w:t>１　一般乗用旅客自動車運送事業者との運送契約による場合</w:t>
            </w:r>
          </w:p>
        </w:tc>
        <w:tc>
          <w:tcPr>
            <w:tcW w:w="2923" w:type="dxa"/>
            <w:gridSpan w:val="2"/>
          </w:tcPr>
          <w:p w:rsidR="00C3613C" w:rsidRDefault="001814BB">
            <w:pPr>
              <w:ind w:left="210" w:hangingChars="100" w:hanging="210"/>
              <w:jc w:val="left"/>
              <w:rPr>
                <w:rFonts w:asciiTheme="minorEastAsia" w:hAnsiTheme="minorEastAsia"/>
              </w:rPr>
            </w:pPr>
            <w:r>
              <w:rPr>
                <w:rFonts w:asciiTheme="minorEastAsia" w:hAnsiTheme="minorEastAsia" w:hint="eastAsia"/>
              </w:rPr>
              <w:t>２　左に掲げる場合以外の場合</w:t>
            </w:r>
          </w:p>
        </w:tc>
      </w:tr>
      <w:tr w:rsidR="00C3613C">
        <w:tc>
          <w:tcPr>
            <w:tcW w:w="2802" w:type="dxa"/>
            <w:gridSpan w:val="2"/>
          </w:tcPr>
          <w:p w:rsidR="00C3613C" w:rsidRDefault="001814BB">
            <w:pPr>
              <w:jc w:val="left"/>
              <w:rPr>
                <w:rFonts w:asciiTheme="minorEastAsia" w:hAnsiTheme="minorEastAsia"/>
              </w:rPr>
            </w:pPr>
            <w:r>
              <w:rPr>
                <w:rFonts w:asciiTheme="minorEastAsia" w:hAnsiTheme="minorEastAsia" w:hint="eastAsia"/>
              </w:rPr>
              <w:t>運送事業者等の氏名又は名称及び住所並びに法人にあっては代表者の氏名</w:t>
            </w:r>
          </w:p>
        </w:tc>
        <w:tc>
          <w:tcPr>
            <w:tcW w:w="6183" w:type="dxa"/>
            <w:gridSpan w:val="4"/>
          </w:tcPr>
          <w:p w:rsidR="00C3613C" w:rsidRDefault="00C3613C">
            <w:pPr>
              <w:jc w:val="left"/>
              <w:rPr>
                <w:rFonts w:asciiTheme="minorEastAsia" w:hAnsiTheme="minorEastAsia"/>
              </w:rPr>
            </w:pPr>
          </w:p>
        </w:tc>
      </w:tr>
      <w:tr w:rsidR="00C3613C">
        <w:tc>
          <w:tcPr>
            <w:tcW w:w="2235" w:type="dxa"/>
            <w:vAlign w:val="center"/>
          </w:tcPr>
          <w:p w:rsidR="00C3613C" w:rsidRDefault="001814BB">
            <w:pPr>
              <w:jc w:val="left"/>
              <w:rPr>
                <w:rFonts w:asciiTheme="minorEastAsia" w:hAnsiTheme="minorEastAsia"/>
              </w:rPr>
            </w:pPr>
            <w:r>
              <w:rPr>
                <w:rFonts w:asciiTheme="minorEastAsia" w:hAnsiTheme="minorEastAsia" w:hint="eastAsia"/>
              </w:rPr>
              <w:t>車種及び自動車登録番号又は車両番号</w:t>
            </w:r>
          </w:p>
        </w:tc>
        <w:tc>
          <w:tcPr>
            <w:tcW w:w="1984" w:type="dxa"/>
            <w:gridSpan w:val="2"/>
            <w:vAlign w:val="center"/>
          </w:tcPr>
          <w:p w:rsidR="00C3613C" w:rsidRDefault="001814BB">
            <w:pPr>
              <w:jc w:val="center"/>
              <w:rPr>
                <w:rFonts w:asciiTheme="minorEastAsia" w:hAnsiTheme="minorEastAsia"/>
              </w:rPr>
            </w:pPr>
            <w:r>
              <w:rPr>
                <w:rFonts w:asciiTheme="minorEastAsia" w:hAnsiTheme="minorEastAsia" w:hint="eastAsia"/>
              </w:rPr>
              <w:t>運送等年月日</w:t>
            </w:r>
          </w:p>
        </w:tc>
        <w:tc>
          <w:tcPr>
            <w:tcW w:w="2977" w:type="dxa"/>
            <w:gridSpan w:val="2"/>
            <w:vAlign w:val="center"/>
          </w:tcPr>
          <w:p w:rsidR="00C3613C" w:rsidRDefault="001814BB">
            <w:pPr>
              <w:jc w:val="center"/>
              <w:rPr>
                <w:rFonts w:asciiTheme="minorEastAsia" w:hAnsiTheme="minorEastAsia"/>
              </w:rPr>
            </w:pPr>
            <w:r>
              <w:rPr>
                <w:rFonts w:asciiTheme="minorEastAsia" w:hAnsiTheme="minorEastAsia" w:hint="eastAsia"/>
                <w:spacing w:val="91"/>
                <w:kern w:val="0"/>
                <w:fitText w:val="1785" w:id="1"/>
              </w:rPr>
              <w:t>運送等金</w:t>
            </w:r>
            <w:r>
              <w:rPr>
                <w:rFonts w:asciiTheme="minorEastAsia" w:hAnsiTheme="minorEastAsia" w:hint="eastAsia"/>
                <w:spacing w:val="3"/>
                <w:kern w:val="0"/>
                <w:fitText w:val="1785" w:id="1"/>
              </w:rPr>
              <w:t>額</w:t>
            </w:r>
          </w:p>
        </w:tc>
        <w:tc>
          <w:tcPr>
            <w:tcW w:w="1789" w:type="dxa"/>
            <w:vAlign w:val="center"/>
          </w:tcPr>
          <w:p w:rsidR="00C3613C" w:rsidRDefault="001814BB">
            <w:pPr>
              <w:jc w:val="center"/>
              <w:rPr>
                <w:rFonts w:asciiTheme="minorEastAsia" w:hAnsiTheme="minorEastAsia"/>
              </w:rPr>
            </w:pPr>
            <w:r>
              <w:rPr>
                <w:rFonts w:asciiTheme="minorEastAsia" w:hAnsiTheme="minorEastAsia" w:hint="eastAsia"/>
              </w:rPr>
              <w:t>備　　　考</w:t>
            </w:r>
          </w:p>
        </w:tc>
      </w:tr>
      <w:tr w:rsidR="00C3613C" w:rsidTr="007F1A87">
        <w:trPr>
          <w:trHeight w:val="620"/>
        </w:trPr>
        <w:tc>
          <w:tcPr>
            <w:tcW w:w="2235" w:type="dxa"/>
          </w:tcPr>
          <w:p w:rsidR="00C3613C" w:rsidRDefault="00C3613C">
            <w:pPr>
              <w:jc w:val="left"/>
              <w:rPr>
                <w:rFonts w:asciiTheme="minorEastAsia" w:hAnsiTheme="minorEastAsia"/>
              </w:rPr>
            </w:pPr>
          </w:p>
        </w:tc>
        <w:tc>
          <w:tcPr>
            <w:tcW w:w="1984" w:type="dxa"/>
            <w:gridSpan w:val="2"/>
          </w:tcPr>
          <w:p w:rsidR="00C3613C" w:rsidRDefault="00C3613C">
            <w:pPr>
              <w:jc w:val="left"/>
              <w:rPr>
                <w:rFonts w:asciiTheme="minorEastAsia" w:hAnsiTheme="minorEastAsia"/>
              </w:rPr>
            </w:pPr>
          </w:p>
        </w:tc>
        <w:tc>
          <w:tcPr>
            <w:tcW w:w="2977" w:type="dxa"/>
            <w:gridSpan w:val="2"/>
          </w:tcPr>
          <w:p w:rsidR="00C3613C" w:rsidRDefault="00C3613C">
            <w:pPr>
              <w:jc w:val="left"/>
              <w:rPr>
                <w:rFonts w:asciiTheme="minorEastAsia" w:hAnsiTheme="minorEastAsia"/>
              </w:rPr>
            </w:pPr>
          </w:p>
        </w:tc>
        <w:tc>
          <w:tcPr>
            <w:tcW w:w="1789" w:type="dxa"/>
          </w:tcPr>
          <w:p w:rsidR="00C3613C" w:rsidRDefault="00C3613C">
            <w:pPr>
              <w:jc w:val="left"/>
              <w:rPr>
                <w:rFonts w:asciiTheme="minorEastAsia" w:hAnsiTheme="minorEastAsia"/>
              </w:rPr>
            </w:pPr>
          </w:p>
        </w:tc>
      </w:tr>
      <w:tr w:rsidR="00C3613C" w:rsidTr="007F1A87">
        <w:trPr>
          <w:trHeight w:val="556"/>
        </w:trPr>
        <w:tc>
          <w:tcPr>
            <w:tcW w:w="2235" w:type="dxa"/>
          </w:tcPr>
          <w:p w:rsidR="00C3613C" w:rsidRDefault="00C3613C">
            <w:pPr>
              <w:jc w:val="left"/>
              <w:rPr>
                <w:rFonts w:asciiTheme="minorEastAsia" w:hAnsiTheme="minorEastAsia"/>
              </w:rPr>
            </w:pPr>
          </w:p>
        </w:tc>
        <w:tc>
          <w:tcPr>
            <w:tcW w:w="1984" w:type="dxa"/>
            <w:gridSpan w:val="2"/>
          </w:tcPr>
          <w:p w:rsidR="00C3613C" w:rsidRDefault="00C3613C">
            <w:pPr>
              <w:jc w:val="left"/>
              <w:rPr>
                <w:rFonts w:asciiTheme="minorEastAsia" w:hAnsiTheme="minorEastAsia"/>
              </w:rPr>
            </w:pPr>
          </w:p>
        </w:tc>
        <w:tc>
          <w:tcPr>
            <w:tcW w:w="2977" w:type="dxa"/>
            <w:gridSpan w:val="2"/>
          </w:tcPr>
          <w:p w:rsidR="00C3613C" w:rsidRDefault="00C3613C">
            <w:pPr>
              <w:jc w:val="left"/>
              <w:rPr>
                <w:rFonts w:asciiTheme="minorEastAsia" w:hAnsiTheme="minorEastAsia"/>
              </w:rPr>
            </w:pPr>
          </w:p>
        </w:tc>
        <w:tc>
          <w:tcPr>
            <w:tcW w:w="1789" w:type="dxa"/>
          </w:tcPr>
          <w:p w:rsidR="00C3613C" w:rsidRDefault="00C3613C">
            <w:pPr>
              <w:jc w:val="left"/>
              <w:rPr>
                <w:rFonts w:asciiTheme="minorEastAsia" w:hAnsiTheme="minorEastAsia"/>
              </w:rPr>
            </w:pPr>
          </w:p>
        </w:tc>
      </w:tr>
    </w:tbl>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注　１　この証明書は、使用の実績に基づいて、運営事業者等ごとに別々に作成し、候補者から運送事業者等に提出してください。</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２　運送事業者等が町に支払を請求するときは、この証明書を請求書に添付してください。</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３　この証明書を発行した候補者について供託物が没収された場合には、運送事業者等は、町に支払を請求することはできません。</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４　町費負担の限度額は、選挙運動用自動車1台につき1日当たり次の金額までです。</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（１）　一般旅客自動車運送事業者との運送契約による場合　　　　　　　　　円</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（２）　（１）以外の場合　　　　　　　　　　　　　　　　　　　　　　　　円</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５　同一の日において一般旅客自動車運送事業者との運送契約（「運送等契約区分」欄の１）とそれ以外の契約（「運送等契約区分」欄の２）とのいずれもが締結された場合には、町費負担の対象となるのは候補者の指定する一の契約に限られていますので、その指定した一の契約にみについて記載してください。</w:t>
      </w:r>
    </w:p>
    <w:p w:rsidR="00C3613C" w:rsidRDefault="001814BB">
      <w:pPr>
        <w:spacing w:line="320" w:lineRule="exact"/>
        <w:ind w:left="600" w:hangingChars="300" w:hanging="600"/>
        <w:jc w:val="left"/>
        <w:rPr>
          <w:rFonts w:asciiTheme="minorEastAsia" w:hAnsiTheme="minorEastAsia"/>
          <w:sz w:val="20"/>
        </w:rPr>
      </w:pPr>
      <w:r>
        <w:rPr>
          <w:rFonts w:asciiTheme="minorEastAsia" w:hAnsiTheme="minorEastAsia" w:hint="eastAsia"/>
          <w:sz w:val="20"/>
        </w:rPr>
        <w:t xml:space="preserve">　　６　同一の日において、一般乗用旅客自動車運送事業者との運送契約又はそれ以外の契約により２台以上の選挙運動用自動車が使用される場合には、町費負担の対象となるのは候補者の指定する1台に限られていますので、その指定をした1台のみについて記載してください。</w:t>
      </w:r>
    </w:p>
    <w:p w:rsidR="00C3613C" w:rsidRPr="007F1A87" w:rsidRDefault="001814BB" w:rsidP="007F1A87">
      <w:pPr>
        <w:spacing w:line="320" w:lineRule="exact"/>
        <w:ind w:left="600" w:hangingChars="300" w:hanging="600"/>
        <w:jc w:val="left"/>
        <w:rPr>
          <w:rFonts w:asciiTheme="minorEastAsia" w:hAnsiTheme="minorEastAsia" w:hint="eastAsia"/>
          <w:sz w:val="20"/>
        </w:rPr>
      </w:pPr>
      <w:r>
        <w:rPr>
          <w:rFonts w:asciiTheme="minorEastAsia" w:hAnsiTheme="minorEastAsia" w:hint="eastAsia"/>
          <w:sz w:val="20"/>
        </w:rPr>
        <w:t xml:space="preserve">　　７　５の場合における候補者の指定した契約以外の契約及び６の場合における候補者の指定した選挙運動用自動車以外の選挙運動用自動車については、町に支払を請求することはできません。</w:t>
      </w:r>
      <w:bookmarkStart w:id="0" w:name="_GoBack"/>
      <w:bookmarkEnd w:id="0"/>
    </w:p>
    <w:sectPr w:rsidR="00C3613C" w:rsidRPr="007F1A87">
      <w:pgSz w:w="11906" w:h="16838"/>
      <w:pgMar w:top="1418" w:right="1418" w:bottom="992" w:left="1701" w:header="851" w:footer="567" w:gutter="0"/>
      <w:pgNumType w:fmt="numberInDash"/>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814BB" w:rsidRDefault="001814BB">
      <w:r>
        <w:separator/>
      </w:r>
    </w:p>
  </w:endnote>
  <w:endnote w:type="continuationSeparator" w:id="0">
    <w:p w:rsidR="001814BB" w:rsidRDefault="001814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814BB" w:rsidRDefault="001814BB">
      <w:r>
        <w:separator/>
      </w:r>
    </w:p>
  </w:footnote>
  <w:footnote w:type="continuationSeparator" w:id="0">
    <w:p w:rsidR="001814BB" w:rsidRDefault="001814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13C"/>
    <w:rsid w:val="001814BB"/>
    <w:rsid w:val="00481E33"/>
    <w:rsid w:val="007F1A87"/>
    <w:rsid w:val="00B656AB"/>
    <w:rsid w:val="00C3613C"/>
    <w:rsid w:val="00F720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616A0CFB"/>
  <w15:chartTrackingRefBased/>
  <w15:docId w15:val="{506CD886-C56C-4182-B8BC-E0775DDB6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rPr>
      <w:rFonts w:asciiTheme="majorHAnsi" w:eastAsiaTheme="majorEastAsia" w:hAnsiTheme="majorHAnsi"/>
      <w:sz w:val="18"/>
    </w:rPr>
  </w:style>
  <w:style w:type="character" w:customStyle="1" w:styleId="a4">
    <w:name w:val="吹き出し (文字)"/>
    <w:basedOn w:val="a0"/>
    <w:link w:val="a3"/>
    <w:rPr>
      <w:rFonts w:asciiTheme="majorHAnsi" w:eastAsiaTheme="majorEastAsia" w:hAnsiTheme="majorHAnsi"/>
      <w:sz w:val="18"/>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character" w:styleId="a9">
    <w:name w:val="footnote reference"/>
    <w:basedOn w:val="a0"/>
    <w:semiHidden/>
    <w:rPr>
      <w:vertAlign w:val="superscript"/>
    </w:rPr>
  </w:style>
  <w:style w:type="character" w:styleId="aa">
    <w:name w:val="endnote reference"/>
    <w:basedOn w:val="a0"/>
    <w:semiHidden/>
    <w:rPr>
      <w:vertAlign w:val="superscript"/>
    </w:rPr>
  </w:style>
  <w:style w:type="table" w:styleId="ab">
    <w:name w:val="Table Grid"/>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1424</TotalTime>
  <Pages>1</Pages>
  <Words>142</Words>
  <Characters>815</Characters>
  <Application>Microsoft Office Word</Application>
  <DocSecurity>0</DocSecurity>
  <Lines>6</Lines>
  <Paragraphs>1</Paragraphs>
  <ScaleCrop>false</ScaleCrop>
  <Company/>
  <LinksUpToDate>false</LinksUpToDate>
  <CharactersWithSpaces>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石本 義之</dc:creator>
  <cp:lastModifiedBy>向井　將</cp:lastModifiedBy>
  <cp:revision>136</cp:revision>
  <cp:lastPrinted>2020-10-30T02:38:00Z</cp:lastPrinted>
  <dcterms:created xsi:type="dcterms:W3CDTF">2020-07-06T05:24:00Z</dcterms:created>
  <dcterms:modified xsi:type="dcterms:W3CDTF">2021-09-16T10:51:00Z</dcterms:modified>
</cp:coreProperties>
</file>