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D975" w14:textId="77777777" w:rsidR="00645B6A" w:rsidRDefault="00645B6A" w:rsidP="00645B6A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04C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様式第</w:t>
      </w: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6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(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10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条関係)</w:t>
      </w:r>
    </w:p>
    <w:p w14:paraId="2AB32E34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37004C6B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180824F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5A13D795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6424286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76FEEEE2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2D1F5CFF" w14:textId="77777777" w:rsidR="00645B6A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273F7715" w14:textId="77777777" w:rsidR="00645B6A" w:rsidRPr="00776EFE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48C82F4E" w14:textId="77777777" w:rsidR="00645B6A" w:rsidRDefault="00645B6A" w:rsidP="00645B6A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2CB9289" w14:textId="77777777" w:rsidR="00645B6A" w:rsidRPr="008B5B5F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500" w:firstLine="105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5B5F">
        <w:rPr>
          <w:rFonts w:ascii="ＭＳ 明朝" w:eastAsia="ＭＳ 明朝" w:hAnsi="ＭＳ 明朝" w:cs="ＭＳ 明朝" w:hint="eastAsia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雇用条件変更等報告書</w:t>
      </w:r>
    </w:p>
    <w:p w14:paraId="16C16B63" w14:textId="77777777" w:rsidR="00645B6A" w:rsidRPr="00650C42" w:rsidRDefault="00645B6A" w:rsidP="00645B6A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54171BC" w14:textId="77777777" w:rsidR="00645B6A" w:rsidRDefault="00645B6A" w:rsidP="00645B6A">
      <w:pPr>
        <w:kinsoku w:val="0"/>
        <w:overflowPunct w:val="0"/>
        <w:ind w:leftChars="135" w:left="283" w:rightChars="134" w:right="281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　月　　</w:t>
      </w:r>
      <w:proofErr w:type="gramStart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日付け</w:t>
      </w:r>
      <w:proofErr w:type="gramEnd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第　　　　号で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交付額の確定のありました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について、</w:t>
      </w:r>
      <w:r w:rsidRPr="00C7176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雇用条件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</w:t>
      </w:r>
      <w:r w:rsidRPr="00C7176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変更等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がありましたので、南伊勢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職員新規雇用補助金交付要綱第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10</w:t>
      </w:r>
      <w:r w:rsidRPr="009432F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条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の規定に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基づき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、下記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のとおり報告します。</w:t>
      </w:r>
    </w:p>
    <w:p w14:paraId="0AB4F8B1" w14:textId="77777777" w:rsidR="00645B6A" w:rsidRPr="009432F2" w:rsidRDefault="00645B6A" w:rsidP="00645B6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BB5450A" w14:textId="77777777" w:rsidR="00645B6A" w:rsidRDefault="00645B6A" w:rsidP="00645B6A">
      <w:pPr>
        <w:pStyle w:val="ab"/>
        <w:kinsoku w:val="0"/>
        <w:overflowPunct w:val="0"/>
      </w:pPr>
      <w:r w:rsidRPr="009432F2">
        <w:rPr>
          <w:rFonts w:hint="eastAsia"/>
        </w:rPr>
        <w:t>記</w:t>
      </w:r>
    </w:p>
    <w:p w14:paraId="542666F3" w14:textId="77777777" w:rsidR="00645B6A" w:rsidRDefault="00645B6A" w:rsidP="00645B6A">
      <w:pPr>
        <w:pStyle w:val="ab"/>
        <w:kinsoku w:val="0"/>
        <w:overflowPunct w:val="0"/>
        <w:jc w:val="both"/>
      </w:pPr>
    </w:p>
    <w:p w14:paraId="60485BB5" w14:textId="77777777" w:rsidR="00645B6A" w:rsidRDefault="00645B6A" w:rsidP="00645B6A">
      <w:pPr>
        <w:pStyle w:val="ab"/>
        <w:kinsoku w:val="0"/>
        <w:overflowPunct w:val="0"/>
        <w:ind w:firstLineChars="100" w:firstLine="210"/>
        <w:jc w:val="both"/>
      </w:pPr>
      <w:r>
        <w:rPr>
          <w:rFonts w:hint="eastAsia"/>
        </w:rPr>
        <w:t>（</w:t>
      </w:r>
      <w:r w:rsidRPr="00186669">
        <w:rPr>
          <w:rFonts w:hint="eastAsia"/>
        </w:rPr>
        <w:t>雇用</w:t>
      </w:r>
      <w:r>
        <w:rPr>
          <w:rFonts w:hint="eastAsia"/>
        </w:rPr>
        <w:t>契約</w:t>
      </w:r>
      <w:r w:rsidRPr="00186669">
        <w:rPr>
          <w:rFonts w:hint="eastAsia"/>
        </w:rPr>
        <w:t>の終了の場合</w:t>
      </w:r>
      <w:r>
        <w:rPr>
          <w:rFonts w:hint="eastAsia"/>
        </w:rPr>
        <w:t>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645B6A" w14:paraId="74A06023" w14:textId="77777777" w:rsidTr="005E0FEF">
        <w:trPr>
          <w:trHeight w:val="794"/>
        </w:trPr>
        <w:tc>
          <w:tcPr>
            <w:tcW w:w="2977" w:type="dxa"/>
            <w:vAlign w:val="center"/>
          </w:tcPr>
          <w:p w14:paraId="52F30A04" w14:textId="77777777" w:rsidR="00645B6A" w:rsidRDefault="00645B6A" w:rsidP="005E0FEF">
            <w:pPr>
              <w:kinsoku w:val="0"/>
              <w:overflowPunct w:val="0"/>
              <w:ind w:leftChars="50" w:left="105"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雇用対象者氏名</w:t>
            </w:r>
          </w:p>
        </w:tc>
        <w:tc>
          <w:tcPr>
            <w:tcW w:w="4536" w:type="dxa"/>
            <w:vAlign w:val="center"/>
          </w:tcPr>
          <w:p w14:paraId="50D41E6F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45B6A" w14:paraId="719460D0" w14:textId="77777777" w:rsidTr="005E0FEF">
        <w:trPr>
          <w:trHeight w:val="794"/>
        </w:trPr>
        <w:tc>
          <w:tcPr>
            <w:tcW w:w="2977" w:type="dxa"/>
            <w:vAlign w:val="center"/>
          </w:tcPr>
          <w:p w14:paraId="47951A6C" w14:textId="77777777" w:rsidR="00645B6A" w:rsidRDefault="00645B6A" w:rsidP="005E0FEF">
            <w:pPr>
              <w:kinsoku w:val="0"/>
              <w:overflowPunct w:val="0"/>
              <w:ind w:leftChars="50" w:left="105"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雇用終了日</w:t>
            </w:r>
          </w:p>
        </w:tc>
        <w:tc>
          <w:tcPr>
            <w:tcW w:w="4536" w:type="dxa"/>
            <w:vAlign w:val="center"/>
          </w:tcPr>
          <w:p w14:paraId="3E2376E1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年　　　月　　　日</w:t>
            </w:r>
          </w:p>
        </w:tc>
      </w:tr>
    </w:tbl>
    <w:p w14:paraId="64530BEA" w14:textId="77777777" w:rsidR="00645B6A" w:rsidRDefault="00645B6A" w:rsidP="00645B6A">
      <w:pPr>
        <w:kinsoku w:val="0"/>
        <w:overflowPunct w:val="0"/>
        <w:ind w:rightChars="134" w:right="281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0FCEFB1" w14:textId="77777777" w:rsidR="00645B6A" w:rsidRDefault="00645B6A" w:rsidP="00645B6A">
      <w:pPr>
        <w:kinsoku w:val="0"/>
        <w:overflowPunct w:val="0"/>
        <w:ind w:rightChars="134" w:right="281" w:firstLineChars="100" w:firstLine="21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Pr="0018666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</w:t>
      </w:r>
      <w:r w:rsidRPr="00186669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3条の対象雇用者の要件を満たさなくなったときの場合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645B6A" w14:paraId="3CEAC4A8" w14:textId="77777777" w:rsidTr="005E0FEF">
        <w:trPr>
          <w:trHeight w:val="794"/>
        </w:trPr>
        <w:tc>
          <w:tcPr>
            <w:tcW w:w="2977" w:type="dxa"/>
            <w:vAlign w:val="center"/>
          </w:tcPr>
          <w:p w14:paraId="6284316A" w14:textId="77777777" w:rsidR="00645B6A" w:rsidRDefault="00645B6A" w:rsidP="005E0FEF">
            <w:pPr>
              <w:kinsoku w:val="0"/>
              <w:overflowPunct w:val="0"/>
              <w:ind w:leftChars="50" w:left="105"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雇用対象者氏名</w:t>
            </w:r>
          </w:p>
        </w:tc>
        <w:tc>
          <w:tcPr>
            <w:tcW w:w="4536" w:type="dxa"/>
            <w:vAlign w:val="center"/>
          </w:tcPr>
          <w:p w14:paraId="0468A0BA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45B6A" w14:paraId="522AD1FF" w14:textId="77777777" w:rsidTr="005E0FEF">
        <w:trPr>
          <w:trHeight w:val="1247"/>
        </w:trPr>
        <w:tc>
          <w:tcPr>
            <w:tcW w:w="2977" w:type="dxa"/>
            <w:vAlign w:val="center"/>
          </w:tcPr>
          <w:p w14:paraId="158726A4" w14:textId="77777777" w:rsidR="00645B6A" w:rsidRDefault="00645B6A" w:rsidP="005E0FEF">
            <w:pPr>
              <w:kinsoku w:val="0"/>
              <w:overflowPunct w:val="0"/>
              <w:ind w:leftChars="50" w:left="105"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第3条の対象雇用者の要件を満たさなくなった理由</w:t>
            </w:r>
          </w:p>
        </w:tc>
        <w:tc>
          <w:tcPr>
            <w:tcW w:w="4536" w:type="dxa"/>
            <w:vAlign w:val="center"/>
          </w:tcPr>
          <w:p w14:paraId="7CE23199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  <w:p w14:paraId="0C95BA7D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  <w:p w14:paraId="67200348" w14:textId="77777777" w:rsidR="00645B6A" w:rsidRDefault="00645B6A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14:paraId="4FC7129B" w14:textId="77777777" w:rsidR="00645B6A" w:rsidRDefault="00645B6A" w:rsidP="00645B6A">
      <w:pPr>
        <w:kinsoku w:val="0"/>
        <w:overflowPunct w:val="0"/>
        <w:ind w:rightChars="134" w:right="281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2C4B246" w14:textId="77777777" w:rsidR="009F1AC5" w:rsidRPr="00645B6A" w:rsidRDefault="009F1AC5"/>
    <w:sectPr w:rsidR="009F1AC5" w:rsidRPr="00645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6A"/>
    <w:rsid w:val="00645B6A"/>
    <w:rsid w:val="00973073"/>
    <w:rsid w:val="009F1AC5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357F6"/>
  <w15:chartTrackingRefBased/>
  <w15:docId w15:val="{C4376F56-FD94-4D95-80CC-F709A14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6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B6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B6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B6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B6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B6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B6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B6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B6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B6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B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B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B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B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B6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5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B6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5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B6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5B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5B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5B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5B6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45B6A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645B6A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2026-05-12T04:29:00Z</dcterms:created>
  <dcterms:modified xsi:type="dcterms:W3CDTF">2026-05-12T04:29:00Z</dcterms:modified>
</cp:coreProperties>
</file>